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bookmarkStart w:id="0" w:name="_GoBack"/>
      <w:bookmarkEnd w:id="0"/>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vyvesen</w:t>
      </w:r>
      <w:r>
        <w:rPr>
          <w:rFonts w:ascii="Times New Roman" w:eastAsia="Times New Roman" w:hAnsi="Times New Roman" w:cs="Times New Roman"/>
          <w:bCs/>
          <w:i/>
          <w:iCs/>
          <w:sz w:val="24"/>
          <w:szCs w:val="24"/>
          <w:lang w:eastAsia="sk-SK"/>
        </w:rPr>
        <w:t>é</w:t>
      </w:r>
      <w:r w:rsidRPr="00E64543">
        <w:rPr>
          <w:rFonts w:ascii="Times New Roman" w:eastAsia="Times New Roman" w:hAnsi="Times New Roman" w:cs="Times New Roman"/>
          <w:bCs/>
          <w:i/>
          <w:iCs/>
          <w:sz w:val="24"/>
          <w:szCs w:val="24"/>
          <w:lang w:eastAsia="sk-SK"/>
        </w:rPr>
        <w:t xml:space="preserve"> na úradnej tabuli v obci Hrachovište. dňa: </w:t>
      </w:r>
      <w:r>
        <w:rPr>
          <w:rFonts w:ascii="Times New Roman" w:eastAsia="Times New Roman" w:hAnsi="Times New Roman" w:cs="Times New Roman"/>
          <w:bCs/>
          <w:i/>
          <w:iCs/>
          <w:sz w:val="24"/>
          <w:szCs w:val="24"/>
          <w:lang w:eastAsia="sk-SK"/>
        </w:rPr>
        <w:t>13.12.2024</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zvese</w:t>
      </w:r>
      <w:r>
        <w:rPr>
          <w:rFonts w:ascii="Times New Roman" w:eastAsia="Times New Roman" w:hAnsi="Times New Roman" w:cs="Times New Roman"/>
          <w:bCs/>
          <w:i/>
          <w:iCs/>
          <w:sz w:val="24"/>
          <w:szCs w:val="24"/>
          <w:lang w:eastAsia="sk-SK"/>
        </w:rPr>
        <w:t>né</w:t>
      </w:r>
      <w:r w:rsidRPr="00E64543">
        <w:rPr>
          <w:rFonts w:ascii="Times New Roman" w:eastAsia="Times New Roman" w:hAnsi="Times New Roman" w:cs="Times New Roman"/>
          <w:bCs/>
          <w:i/>
          <w:iCs/>
          <w:sz w:val="24"/>
          <w:szCs w:val="24"/>
          <w:lang w:eastAsia="sk-SK"/>
        </w:rPr>
        <w:t xml:space="preserve"> z úradnej tabule</w:t>
      </w:r>
      <w:r>
        <w:rPr>
          <w:rFonts w:ascii="Times New Roman" w:eastAsia="Times New Roman" w:hAnsi="Times New Roman" w:cs="Times New Roman"/>
          <w:bCs/>
          <w:i/>
          <w:iCs/>
          <w:sz w:val="24"/>
          <w:szCs w:val="24"/>
          <w:lang w:eastAsia="sk-SK"/>
        </w:rPr>
        <w:t xml:space="preserve"> v obci</w:t>
      </w:r>
      <w:r w:rsidRPr="00E64543">
        <w:rPr>
          <w:rFonts w:ascii="Times New Roman" w:eastAsia="Times New Roman" w:hAnsi="Times New Roman" w:cs="Times New Roman"/>
          <w:bCs/>
          <w:i/>
          <w:iCs/>
          <w:sz w:val="24"/>
          <w:szCs w:val="24"/>
          <w:lang w:eastAsia="sk-SK"/>
        </w:rPr>
        <w:t xml:space="preserve"> dňa :</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sidRPr="00E64543">
        <w:rPr>
          <w:rFonts w:ascii="Times New Roman" w:eastAsia="Times New Roman" w:hAnsi="Times New Roman" w:cs="Times New Roman"/>
          <w:bCs/>
          <w:i/>
          <w:iCs/>
          <w:sz w:val="24"/>
          <w:szCs w:val="24"/>
          <w:lang w:eastAsia="sk-SK"/>
        </w:rPr>
        <w:t xml:space="preserve"> </w:t>
      </w: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zverejnen</w:t>
      </w:r>
      <w:r>
        <w:rPr>
          <w:rFonts w:ascii="Times New Roman" w:eastAsia="Times New Roman" w:hAnsi="Times New Roman" w:cs="Times New Roman"/>
          <w:bCs/>
          <w:i/>
          <w:iCs/>
          <w:sz w:val="24"/>
          <w:szCs w:val="24"/>
          <w:lang w:eastAsia="sk-SK"/>
        </w:rPr>
        <w:t>é</w:t>
      </w:r>
      <w:r w:rsidRPr="00E64543">
        <w:rPr>
          <w:rFonts w:ascii="Times New Roman" w:eastAsia="Times New Roman" w:hAnsi="Times New Roman" w:cs="Times New Roman"/>
          <w:bCs/>
          <w:i/>
          <w:iCs/>
          <w:sz w:val="24"/>
          <w:szCs w:val="24"/>
          <w:lang w:eastAsia="sk-SK"/>
        </w:rPr>
        <w:t xml:space="preserve"> na internetovej stránke obce  dňa:</w:t>
      </w:r>
      <w:r>
        <w:rPr>
          <w:rFonts w:ascii="Times New Roman" w:eastAsia="Times New Roman" w:hAnsi="Times New Roman" w:cs="Times New Roman"/>
          <w:bCs/>
          <w:i/>
          <w:iCs/>
          <w:sz w:val="24"/>
          <w:szCs w:val="24"/>
          <w:lang w:eastAsia="sk-SK"/>
        </w:rPr>
        <w:t xml:space="preserve"> 13.12.2024</w:t>
      </w:r>
    </w:p>
    <w:p w:rsidR="001226C1" w:rsidRPr="00C804C2" w:rsidRDefault="001226C1" w:rsidP="001226C1">
      <w:pPr>
        <w:spacing w:after="0" w:line="320" w:lineRule="exact"/>
        <w:jc w:val="center"/>
        <w:rPr>
          <w:rFonts w:ascii="Times New Roman" w:eastAsia="Times New Roman" w:hAnsi="Times New Roman" w:cs="Times New Roman"/>
          <w:b/>
          <w:i/>
          <w:iCs/>
          <w:sz w:val="32"/>
          <w:szCs w:val="32"/>
          <w:lang w:eastAsia="sk-SK"/>
        </w:rPr>
      </w:pP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r w:rsidRPr="00E64543">
        <w:rPr>
          <w:rFonts w:ascii="Times New Roman" w:eastAsia="Times New Roman" w:hAnsi="Times New Roman" w:cs="Times New Roman"/>
          <w:bCs/>
          <w:i/>
          <w:iCs/>
          <w:sz w:val="24"/>
          <w:szCs w:val="24"/>
          <w:lang w:eastAsia="sk-SK"/>
        </w:rPr>
        <w:t xml:space="preserve">VZN nadobúda účinnosť dňa:  </w:t>
      </w:r>
      <w:r w:rsidRPr="00AF5902">
        <w:rPr>
          <w:rFonts w:ascii="Times New Roman" w:eastAsia="Times New Roman" w:hAnsi="Times New Roman" w:cs="Times New Roman"/>
          <w:b/>
          <w:i/>
          <w:iCs/>
          <w:sz w:val="24"/>
          <w:szCs w:val="24"/>
          <w:lang w:eastAsia="sk-SK"/>
        </w:rPr>
        <w:t>1.1.202</w:t>
      </w:r>
      <w:r>
        <w:rPr>
          <w:rFonts w:ascii="Times New Roman" w:eastAsia="Times New Roman" w:hAnsi="Times New Roman" w:cs="Times New Roman"/>
          <w:b/>
          <w:i/>
          <w:iCs/>
          <w:sz w:val="24"/>
          <w:szCs w:val="24"/>
          <w:lang w:eastAsia="sk-SK"/>
        </w:rPr>
        <w:t>5</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 xml:space="preserve">Obecné zastupiteľstvo v  Hrachovišti na  základe ustanovenia §4 ods.3 písm. c),  a §6 a § 11 ods.4 písm. d) e) a g) zákona SNR č. 369/1990 Zb. o obecnom zriadení v znení neskorších predpisov a zákona SNR  č.  582/2004  Z. z.  o miestnych daniach   a   miestnom   poplatku   za   komunálne   odpady    a   drobné   stavebné  odpady v znení neskorších predpisov  </w:t>
      </w:r>
    </w:p>
    <w:p w:rsidR="001226C1" w:rsidRDefault="001226C1" w:rsidP="001226C1">
      <w:pPr>
        <w:spacing w:after="0" w:line="320" w:lineRule="exact"/>
        <w:jc w:val="center"/>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v  y  d  á  v  a   pre   územie  obce Hrachovište toto</w:t>
      </w:r>
    </w:p>
    <w:p w:rsidR="001226C1" w:rsidRPr="00E64543" w:rsidRDefault="001226C1" w:rsidP="001226C1">
      <w:pPr>
        <w:spacing w:after="0" w:line="320" w:lineRule="exact"/>
        <w:jc w:val="center"/>
        <w:rPr>
          <w:rFonts w:ascii="Times New Roman" w:eastAsia="Times New Roman" w:hAnsi="Times New Roman" w:cs="Times New Roman"/>
          <w:b/>
          <w:bCs/>
          <w:i/>
          <w:iCs/>
          <w:sz w:val="24"/>
          <w:szCs w:val="24"/>
          <w:lang w:eastAsia="sk-SK"/>
        </w:rPr>
      </w:pPr>
    </w:p>
    <w:p w:rsidR="001226C1" w:rsidRPr="000A0C9B" w:rsidRDefault="001226C1" w:rsidP="001226C1">
      <w:pPr>
        <w:spacing w:after="0" w:line="320" w:lineRule="exact"/>
        <w:jc w:val="center"/>
        <w:rPr>
          <w:rFonts w:ascii="Times New Roman" w:eastAsia="Times New Roman" w:hAnsi="Times New Roman" w:cs="Times New Roman"/>
          <w:b/>
          <w:bCs/>
          <w:sz w:val="32"/>
          <w:szCs w:val="32"/>
          <w:lang w:eastAsia="sk-SK"/>
        </w:rPr>
      </w:pPr>
    </w:p>
    <w:p w:rsidR="001226C1" w:rsidRPr="00E64543" w:rsidRDefault="001226C1" w:rsidP="001226C1">
      <w:pPr>
        <w:spacing w:after="0" w:line="320" w:lineRule="exact"/>
        <w:jc w:val="center"/>
        <w:rPr>
          <w:rFonts w:ascii="Times New Roman" w:eastAsia="Times New Roman" w:hAnsi="Times New Roman" w:cs="Times New Roman"/>
          <w:b/>
          <w:sz w:val="36"/>
          <w:szCs w:val="36"/>
          <w:lang w:eastAsia="sk-SK"/>
        </w:rPr>
      </w:pPr>
    </w:p>
    <w:p w:rsidR="001226C1" w:rsidRPr="00E64543" w:rsidRDefault="001226C1" w:rsidP="001226C1">
      <w:pPr>
        <w:keepNext/>
        <w:widowControl w:val="0"/>
        <w:autoSpaceDE w:val="0"/>
        <w:autoSpaceDN w:val="0"/>
        <w:adjustRightInd w:val="0"/>
        <w:spacing w:after="0" w:line="320" w:lineRule="exact"/>
        <w:jc w:val="center"/>
        <w:outlineLvl w:val="2"/>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VŠEOBECNE    ZÁVAZNÉ    NARIADENIE</w:t>
      </w:r>
    </w:p>
    <w:p w:rsidR="001226C1" w:rsidRPr="00E64543" w:rsidRDefault="001226C1" w:rsidP="001226C1">
      <w:pPr>
        <w:spacing w:after="0" w:line="320" w:lineRule="exact"/>
        <w:rPr>
          <w:rFonts w:ascii="Times New Roman" w:eastAsia="Times New Roman" w:hAnsi="Times New Roman" w:cs="Times New Roman"/>
          <w:sz w:val="24"/>
          <w:szCs w:val="24"/>
          <w:lang w:eastAsia="sk-SK"/>
        </w:rPr>
      </w:pPr>
    </w:p>
    <w:p w:rsidR="001226C1" w:rsidRPr="00E64543" w:rsidRDefault="001226C1" w:rsidP="001226C1">
      <w:pPr>
        <w:spacing w:after="0" w:line="320" w:lineRule="exact"/>
        <w:rPr>
          <w:rFonts w:ascii="Times New Roman" w:eastAsia="Times New Roman" w:hAnsi="Times New Roman" w:cs="Times New Roman"/>
          <w:sz w:val="32"/>
          <w:szCs w:val="32"/>
          <w:lang w:eastAsia="sk-SK"/>
        </w:rPr>
      </w:pPr>
      <w:r w:rsidRPr="00E64543">
        <w:rPr>
          <w:rFonts w:ascii="Times New Roman" w:eastAsia="Times New Roman" w:hAnsi="Times New Roman" w:cs="Times New Roman"/>
          <w:sz w:val="32"/>
          <w:szCs w:val="32"/>
          <w:lang w:eastAsia="sk-SK"/>
        </w:rPr>
        <w:t xml:space="preserve">                                           č.</w:t>
      </w:r>
      <w:r>
        <w:rPr>
          <w:rFonts w:ascii="Times New Roman" w:eastAsia="Times New Roman" w:hAnsi="Times New Roman" w:cs="Times New Roman"/>
          <w:sz w:val="32"/>
          <w:szCs w:val="32"/>
          <w:lang w:eastAsia="sk-SK"/>
        </w:rPr>
        <w:t xml:space="preserve"> 2</w:t>
      </w:r>
      <w:r w:rsidRPr="00E64543">
        <w:rPr>
          <w:rFonts w:ascii="Times New Roman" w:eastAsia="Times New Roman" w:hAnsi="Times New Roman" w:cs="Times New Roman"/>
          <w:sz w:val="32"/>
          <w:szCs w:val="32"/>
          <w:lang w:eastAsia="sk-SK"/>
        </w:rPr>
        <w:t xml:space="preserve"> /20</w:t>
      </w:r>
      <w:r>
        <w:rPr>
          <w:rFonts w:ascii="Times New Roman" w:eastAsia="Times New Roman" w:hAnsi="Times New Roman" w:cs="Times New Roman"/>
          <w:sz w:val="32"/>
          <w:szCs w:val="32"/>
          <w:lang w:eastAsia="sk-SK"/>
        </w:rPr>
        <w:t>24</w:t>
      </w:r>
    </w:p>
    <w:p w:rsidR="001226C1" w:rsidRPr="00E64543" w:rsidRDefault="001226C1" w:rsidP="001226C1">
      <w:pPr>
        <w:spacing w:after="0" w:line="320" w:lineRule="exact"/>
        <w:jc w:val="both"/>
        <w:rPr>
          <w:rFonts w:ascii="Times New Roman" w:eastAsia="Times New Roman" w:hAnsi="Times New Roman" w:cs="Times New Roman"/>
          <w:sz w:val="32"/>
          <w:szCs w:val="32"/>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o miestnych  daniach</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a o miestnom poplatku za komunálne odpady a drobné stavebné odpady</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b/>
          <w:bCs/>
          <w:iCs/>
          <w:sz w:val="32"/>
          <w:szCs w:val="32"/>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na   území   obce  Hrachovište</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lang w:eastAsia="sk-SK"/>
        </w:rPr>
      </w:pPr>
    </w:p>
    <w:p w:rsidR="001226C1" w:rsidRPr="00E64543" w:rsidRDefault="001226C1" w:rsidP="001226C1">
      <w:pPr>
        <w:keepNext/>
        <w:widowControl w:val="0"/>
        <w:autoSpaceDE w:val="0"/>
        <w:autoSpaceDN w:val="0"/>
        <w:adjustRightInd w:val="0"/>
        <w:spacing w:after="0" w:line="320" w:lineRule="exact"/>
        <w:jc w:val="center"/>
        <w:outlineLvl w:val="6"/>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 xml:space="preserve">      I.  č a s ť</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sz w:val="28"/>
          <w:szCs w:val="28"/>
          <w:lang w:eastAsia="sk-SK"/>
        </w:rPr>
      </w:pPr>
      <w:r w:rsidRPr="00E64543">
        <w:rPr>
          <w:rFonts w:ascii="Times New Roman" w:eastAsia="Times New Roman" w:hAnsi="Times New Roman" w:cs="Times New Roman"/>
          <w:b/>
          <w:sz w:val="28"/>
          <w:szCs w:val="28"/>
          <w:lang w:eastAsia="sk-SK"/>
        </w:rPr>
        <w:t xml:space="preserve">           ÚVODNÉ  USTANOVENIA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Toto  všeobecne  záväzné  nariadenie (ďalej len „VZN“) upravuje podrobne podmienky ukladania miestnych daní a miestneho poplatku za   komunálne   odpady    a   drobné   stavebné  odpady    (ďalej len „miestne dane a miestny poplatok“)   na území obce Hrachovište.</w:t>
      </w:r>
    </w:p>
    <w:p w:rsidR="001226C1" w:rsidRPr="00E64543" w:rsidRDefault="001226C1" w:rsidP="001226C1">
      <w:pPr>
        <w:spacing w:after="0" w:line="320" w:lineRule="exact"/>
        <w:jc w:val="both"/>
        <w:rPr>
          <w:rFonts w:ascii="Courier New" w:eastAsia="Times New Roman" w:hAnsi="Courier New" w:cs="Courier New"/>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Obec Hrachovište na svojom území ukladá tieto miestne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nehnuteľností,</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za psa,</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za užívanie verejného priestranstva,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(3) Obec Hrachovište  na svojom území ukladá  poplatok za   komunálne   odpady    a   drobné   stavebné  odpady.</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Zdaňovacím  obdobím miestnych daní  a to dane z nehnuteľností a dane za psa je kalendárny rok.</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Zdaňovacím obdobím miestneho poplatku je kalendárny rok.</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sz w:val="28"/>
          <w:szCs w:val="28"/>
          <w:lang w:eastAsia="sk-SK"/>
        </w:rPr>
      </w:pPr>
      <w:r w:rsidRPr="00E64543">
        <w:rPr>
          <w:rFonts w:ascii="Times New Roman" w:eastAsia="Times New Roman" w:hAnsi="Times New Roman" w:cs="Times New Roman"/>
          <w:b/>
          <w:sz w:val="28"/>
          <w:szCs w:val="28"/>
          <w:lang w:eastAsia="sk-SK"/>
        </w:rPr>
        <w:t>II. č a s ť</w:t>
      </w:r>
    </w:p>
    <w:p w:rsidR="001226C1" w:rsidRPr="00E64543" w:rsidRDefault="001226C1" w:rsidP="001226C1">
      <w:pPr>
        <w:spacing w:after="0" w:line="320" w:lineRule="exact"/>
        <w:jc w:val="center"/>
        <w:rPr>
          <w:rFonts w:ascii="Times New Roman" w:eastAsia="Times New Roman" w:hAnsi="Times New Roman" w:cs="Times New Roman"/>
          <w:sz w:val="28"/>
          <w:szCs w:val="28"/>
          <w:lang w:eastAsia="sk-SK"/>
        </w:rPr>
      </w:pPr>
      <w:r w:rsidRPr="00E64543">
        <w:rPr>
          <w:rFonts w:ascii="Times New Roman" w:eastAsia="Times New Roman" w:hAnsi="Times New Roman" w:cs="Times New Roman"/>
          <w:b/>
          <w:bCs/>
          <w:iCs/>
          <w:sz w:val="28"/>
          <w:szCs w:val="28"/>
          <w:lang w:eastAsia="sk-SK"/>
        </w:rPr>
        <w:t xml:space="preserve">Miestne dane </w:t>
      </w:r>
    </w:p>
    <w:p w:rsidR="001226C1" w:rsidRPr="00E64543" w:rsidRDefault="001226C1" w:rsidP="001226C1">
      <w:pPr>
        <w:spacing w:after="0" w:line="320" w:lineRule="exact"/>
        <w:jc w:val="center"/>
        <w:rPr>
          <w:rFonts w:ascii="Times New Roman" w:eastAsia="Times New Roman" w:hAnsi="Times New Roman" w:cs="Times New Roman"/>
          <w:b/>
          <w:bCs/>
          <w:sz w:val="24"/>
          <w:szCs w:val="24"/>
          <w:lang w:eastAsia="sk-SK"/>
        </w:rPr>
      </w:pPr>
      <w:r w:rsidRPr="00E64543">
        <w:rPr>
          <w:rFonts w:ascii="Times New Roman" w:eastAsia="Times New Roman" w:hAnsi="Times New Roman" w:cs="Times New Roman"/>
          <w:b/>
          <w:bCs/>
          <w:sz w:val="24"/>
          <w:szCs w:val="24"/>
          <w:lang w:eastAsia="sk-SK"/>
        </w:rPr>
        <w:t xml:space="preserve">   </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NEHNUTEĽNOSTÍ</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w:t>
      </w:r>
    </w:p>
    <w:p w:rsidR="001226C1" w:rsidRPr="00E64543" w:rsidRDefault="001226C1" w:rsidP="001226C1">
      <w:pPr>
        <w:keepNext/>
        <w:widowControl w:val="0"/>
        <w:autoSpaceDE w:val="0"/>
        <w:autoSpaceDN w:val="0"/>
        <w:adjustRightInd w:val="0"/>
        <w:spacing w:after="0" w:line="320" w:lineRule="exact"/>
        <w:jc w:val="both"/>
        <w:outlineLvl w:val="5"/>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Daň z nehnuteľností zahŕňa</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pozemkov,</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zo stavieb,</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 bytov a z nebytových priestorov v bytovom dome (ďalej len „daň z bytov“).</w:t>
      </w:r>
    </w:p>
    <w:p w:rsidR="001226C1" w:rsidRPr="00E64543" w:rsidRDefault="001226C1" w:rsidP="001226C1">
      <w:pPr>
        <w:spacing w:after="0" w:line="320" w:lineRule="exact"/>
        <w:jc w:val="center"/>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3</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pozemkov</w:t>
      </w:r>
    </w:p>
    <w:p w:rsidR="001226C1" w:rsidRPr="00E64543" w:rsidRDefault="001226C1" w:rsidP="001226C1">
      <w:pPr>
        <w:spacing w:after="0" w:line="320" w:lineRule="exact"/>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pozemkov sú tí, ktorí sú uvedení v ustanovení § 5 zák. č.  582/2004 Z. z. o miestnych daniach   a   miestnom   poplatku   za   komunálne   odpady    a   drobné   stavebné  odpady (ďalej len „zákon o miestnych daniach“).</w:t>
      </w: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 pozemkov sú pozemky na území obce Hrachovište v členení podľa § 6 ods. 1 až 7 zákona o miestnych daniach.</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4</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Spôsob výpočtu základu dane z pozemkov je uvedený v ustanovení § 7 zákona o miestnych daniach. Hodnota pôdy v obci Hrachovište je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č.1  </w:t>
      </w:r>
      <w:proofErr w:type="spellStart"/>
      <w:r w:rsidRPr="00E64543">
        <w:rPr>
          <w:rFonts w:ascii="Times New Roman" w:eastAsia="Times New Roman" w:hAnsi="Times New Roman" w:cs="Times New Roman"/>
          <w:lang w:eastAsia="sk-SK"/>
        </w:rPr>
        <w:t>zák.č</w:t>
      </w:r>
      <w:proofErr w:type="spellEnd"/>
      <w:r w:rsidRPr="00E64543">
        <w:rPr>
          <w:rFonts w:ascii="Times New Roman" w:eastAsia="Times New Roman" w:hAnsi="Times New Roman" w:cs="Times New Roman"/>
          <w:lang w:eastAsia="sk-SK"/>
        </w:rPr>
        <w:t xml:space="preserve">.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orná pôda , : 0,1317 €/m2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trvalý trávnatý porast: 0,0766 €/m2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 2 zák. č.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záhrady, zastavané plochy , ostatné plochy : 1,32 €/m2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stavebné pozemky: 13,27 €/m2</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5</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rsidR="001226C1" w:rsidRPr="00932D4E" w:rsidRDefault="001226C1" w:rsidP="001226C1">
      <w:pPr>
        <w:pStyle w:val="Odsekzoznamu"/>
        <w:widowControl w:val="0"/>
        <w:numPr>
          <w:ilvl w:val="0"/>
          <w:numId w:val="4"/>
        </w:numPr>
        <w:autoSpaceDE w:val="0"/>
        <w:autoSpaceDN w:val="0"/>
        <w:adjustRightInd w:val="0"/>
        <w:spacing w:after="0" w:line="320" w:lineRule="exact"/>
        <w:jc w:val="both"/>
        <w:rPr>
          <w:rFonts w:ascii="Times New Roman" w:eastAsia="Times New Roman" w:hAnsi="Times New Roman" w:cs="Times New Roman"/>
          <w:lang w:eastAsia="sk-SK"/>
        </w:rPr>
      </w:pPr>
      <w:r w:rsidRPr="00932D4E">
        <w:rPr>
          <w:rFonts w:ascii="Times New Roman" w:eastAsia="Times New Roman" w:hAnsi="Times New Roman" w:cs="Times New Roman"/>
          <w:lang w:eastAsia="sk-SK"/>
        </w:rPr>
        <w:t xml:space="preserve">Správca dane určuje  pre  pozemky podľa § 6 ods. 1 písm. d./ zákona o miestnych daniach t.j.  – lesné pozemky na ktorých sú hospodárske lesy hodnotu pôdy takto : </w:t>
      </w:r>
      <w:r w:rsidRPr="00932D4E">
        <w:rPr>
          <w:rFonts w:ascii="Times New Roman" w:eastAsia="Times New Roman" w:hAnsi="Times New Roman" w:cs="Times New Roman"/>
          <w:b/>
          <w:lang w:eastAsia="sk-SK"/>
        </w:rPr>
        <w:t>0,0534 €/ za m</w:t>
      </w:r>
      <w:r w:rsidRPr="00932D4E">
        <w:rPr>
          <w:rFonts w:ascii="Times New Roman" w:eastAsia="Times New Roman" w:hAnsi="Times New Roman" w:cs="Times New Roman"/>
          <w:b/>
          <w:vertAlign w:val="superscript"/>
          <w:lang w:eastAsia="sk-SK"/>
        </w:rPr>
        <w:t>2</w:t>
      </w:r>
      <w:r w:rsidRPr="00932D4E">
        <w:rPr>
          <w:rFonts w:ascii="Times New Roman" w:eastAsia="Times New Roman" w:hAnsi="Times New Roman" w:cs="Times New Roman"/>
          <w:vertAlign w:val="superscript"/>
          <w:lang w:eastAsia="sk-SK"/>
        </w:rPr>
        <w:t xml:space="preserve"> </w:t>
      </w:r>
      <w:r w:rsidRPr="00932D4E">
        <w:rPr>
          <w:rFonts w:ascii="Times New Roman" w:eastAsia="Times New Roman" w:hAnsi="Times New Roman" w:cs="Times New Roman"/>
          <w:lang w:eastAsia="sk-SK"/>
        </w:rPr>
        <w:t xml:space="preserve">. </w:t>
      </w: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932D4E"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(2) Všeobecná ročná sadzba dane z pozemkov je pre jednotlivé druhy pozemkov nasledovná</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a</w:t>
      </w:r>
      <w:r w:rsidRPr="00E64543">
        <w:rPr>
          <w:rFonts w:ascii="Times New Roman" w:eastAsia="Times New Roman" w:hAnsi="Times New Roman" w:cs="Times New Roman"/>
          <w:lang w:eastAsia="sk-SK"/>
        </w:rPr>
        <w:t>/ orná pôda, chmeľnice, vinice, ovocné sady, trvalé trávnaté porasty</w:t>
      </w:r>
      <w:r>
        <w:rPr>
          <w:rFonts w:ascii="Times New Roman" w:eastAsia="Times New Roman" w:hAnsi="Times New Roman" w:cs="Times New Roman"/>
          <w:lang w:eastAsia="sk-SK"/>
        </w:rPr>
        <w:t>, ostatné plochy ak sa využívajú na poľnohospodárstvo , lesné hospodárstvo alebo účel spojený s poľnohospodárstvom alebo lesným hospodárstvom</w:t>
      </w:r>
      <w:r w:rsidRPr="00E64543">
        <w:rPr>
          <w:rFonts w:ascii="Times New Roman" w:eastAsia="Times New Roman" w:hAnsi="Times New Roman" w:cs="Times New Roman"/>
          <w:lang w:eastAsia="sk-SK"/>
        </w:rPr>
        <w:t xml:space="preserve"> :  </w:t>
      </w:r>
      <w:r>
        <w:rPr>
          <w:rFonts w:ascii="Times New Roman" w:eastAsia="Times New Roman" w:hAnsi="Times New Roman" w:cs="Times New Roman"/>
          <w:lang w:eastAsia="sk-SK"/>
        </w:rPr>
        <w:t xml:space="preserve">                                                                           </w:t>
      </w:r>
      <w:r w:rsidRPr="00B95848">
        <w:rPr>
          <w:rFonts w:ascii="Times New Roman" w:eastAsia="Times New Roman" w:hAnsi="Times New Roman" w:cs="Times New Roman"/>
          <w:b/>
          <w:lang w:eastAsia="sk-SK"/>
        </w:rPr>
        <w:t>0,85 %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b</w:t>
      </w:r>
      <w:r w:rsidRPr="00E64543">
        <w:rPr>
          <w:rFonts w:ascii="Times New Roman" w:eastAsia="Times New Roman" w:hAnsi="Times New Roman" w:cs="Times New Roman"/>
          <w:lang w:eastAsia="sk-SK"/>
        </w:rPr>
        <w:t xml:space="preserve">/ </w:t>
      </w:r>
      <w:r w:rsidRPr="00B95848">
        <w:rPr>
          <w:rFonts w:ascii="Times New Roman" w:eastAsia="Times New Roman" w:hAnsi="Times New Roman" w:cs="Times New Roman"/>
          <w:lang w:eastAsia="sk-SK"/>
        </w:rPr>
        <w:t xml:space="preserve">záhrady                                                                                      </w:t>
      </w:r>
      <w:r w:rsidRPr="00B95848">
        <w:rPr>
          <w:rFonts w:ascii="Times New Roman" w:eastAsia="Times New Roman" w:hAnsi="Times New Roman" w:cs="Times New Roman"/>
          <w:b/>
          <w:lang w:eastAsia="sk-SK"/>
        </w:rPr>
        <w:t>0,80 %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c</w:t>
      </w:r>
      <w:r w:rsidRPr="00E64543">
        <w:rPr>
          <w:rFonts w:ascii="Times New Roman" w:eastAsia="Times New Roman" w:hAnsi="Times New Roman" w:cs="Times New Roman"/>
          <w:lang w:eastAsia="sk-SK"/>
        </w:rPr>
        <w:t xml:space="preserve">/ zastavané plochy a nádvoria, ostatné plochy </w:t>
      </w:r>
      <w:r>
        <w:rPr>
          <w:rFonts w:ascii="Times New Roman" w:eastAsia="Times New Roman" w:hAnsi="Times New Roman" w:cs="Times New Roman"/>
          <w:lang w:eastAsia="sk-SK"/>
        </w:rPr>
        <w:t>, okrem ostatných plôch podľa písmena a)</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w:t>
      </w:r>
      <w:r w:rsidRPr="00B95848">
        <w:rPr>
          <w:rFonts w:ascii="Times New Roman" w:eastAsia="Times New Roman" w:hAnsi="Times New Roman" w:cs="Times New Roman"/>
          <w:b/>
          <w:bCs/>
          <w:lang w:eastAsia="sk-SK"/>
        </w:rPr>
        <w:t>0,80%</w:t>
      </w:r>
      <w:r w:rsidRPr="00B95848">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d</w:t>
      </w:r>
      <w:r w:rsidRPr="00E64543">
        <w:rPr>
          <w:rFonts w:ascii="Times New Roman" w:eastAsia="Times New Roman" w:hAnsi="Times New Roman" w:cs="Times New Roman"/>
          <w:lang w:eastAsia="sk-SK"/>
        </w:rPr>
        <w:t>/ lesné pozemky, na ktorých sú hospodárske lesy</w:t>
      </w:r>
      <w:r>
        <w:rPr>
          <w:rFonts w:ascii="Times New Roman" w:eastAsia="Times New Roman" w:hAnsi="Times New Roman" w:cs="Times New Roman"/>
          <w:b/>
          <w:bCs/>
          <w:color w:val="FF0000"/>
          <w:lang w:eastAsia="sk-SK"/>
        </w:rPr>
        <w:t xml:space="preserve"> </w:t>
      </w:r>
      <w:r w:rsidRPr="00331963">
        <w:rPr>
          <w:rFonts w:ascii="Times New Roman" w:eastAsia="Times New Roman" w:hAnsi="Times New Roman" w:cs="Times New Roman"/>
          <w:b/>
          <w:bCs/>
          <w:color w:val="FF0000"/>
          <w:lang w:eastAsia="sk-SK"/>
        </w:rPr>
        <w:t xml:space="preserve">                      </w:t>
      </w:r>
      <w:r w:rsidRPr="00B95848">
        <w:rPr>
          <w:rFonts w:ascii="Times New Roman" w:eastAsia="Times New Roman" w:hAnsi="Times New Roman" w:cs="Times New Roman"/>
          <w:b/>
          <w:bCs/>
          <w:lang w:eastAsia="sk-SK"/>
        </w:rPr>
        <w:t>0,85 %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rybníky s chovom rýb a ostatné hospodárske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využívané vodné plochy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e</w:t>
      </w:r>
      <w:r w:rsidRPr="00E64543">
        <w:rPr>
          <w:rFonts w:ascii="Times New Roman" w:eastAsia="Times New Roman" w:hAnsi="Times New Roman" w:cs="Times New Roman"/>
          <w:lang w:eastAsia="sk-SK"/>
        </w:rPr>
        <w:t xml:space="preserve"> / stavebné </w:t>
      </w:r>
      <w:r w:rsidRPr="00B95848">
        <w:rPr>
          <w:rFonts w:ascii="Times New Roman" w:eastAsia="Times New Roman" w:hAnsi="Times New Roman" w:cs="Times New Roman"/>
          <w:lang w:eastAsia="sk-SK"/>
        </w:rPr>
        <w:t xml:space="preserve">pozemky                                                                   </w:t>
      </w:r>
      <w:r w:rsidRPr="00B95848">
        <w:rPr>
          <w:rFonts w:ascii="Times New Roman" w:eastAsia="Times New Roman" w:hAnsi="Times New Roman" w:cs="Times New Roman"/>
          <w:b/>
          <w:lang w:eastAsia="sk-SK"/>
        </w:rPr>
        <w:t>0,40 %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§6</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zo stavieb</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zo stavieb sú tí, ktorí sú uvedení v ustanovení § 9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zo stavieb sú stavby uvedené v § 10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7</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zo stavieb je výmera zastavanej plochy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Zastavanou plochou sa rozumie pôdorys stavby na úrovni najrozsiahlejšej nadzemnej časti stavby, pričom sa do zastavanej plochy nezapočítava prečnievajúca časť strešnej konštrukcie stavby.</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§8</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spacing w:after="0" w:line="320" w:lineRule="exact"/>
        <w:jc w:val="center"/>
        <w:rPr>
          <w:rFonts w:ascii="Times New Roman" w:eastAsia="Times New Roman" w:hAnsi="Times New Roman" w:cs="Times New Roman"/>
          <w:b/>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určuje ročnú sadzbu dane zo stavieb za m2 zastavanej plochy v obci Hrachovište takto :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stavby na bývanie a drobné stavby , kt. majú doplnkovú funkciu k hlavnej </w:t>
      </w:r>
      <w:r w:rsidRPr="00B95848">
        <w:rPr>
          <w:rFonts w:ascii="Times New Roman" w:eastAsia="Times New Roman" w:hAnsi="Times New Roman" w:cs="Times New Roman"/>
          <w:lang w:eastAsia="sk-SK"/>
        </w:rPr>
        <w:t xml:space="preserve">stavbe </w:t>
      </w:r>
      <w:r w:rsidRPr="00B95848">
        <w:rPr>
          <w:rFonts w:ascii="Times New Roman" w:eastAsia="Times New Roman" w:hAnsi="Times New Roman" w:cs="Times New Roman"/>
          <w:b/>
          <w:lang w:eastAsia="sk-SK"/>
        </w:rPr>
        <w:t>0,135 €</w:t>
      </w:r>
      <w:r w:rsidRPr="00B95848">
        <w:rPr>
          <w:rFonts w:ascii="Times New Roman" w:eastAsia="Times New Roman" w:hAnsi="Times New Roman" w:cs="Times New Roman"/>
          <w:lang w:eastAsia="sk-SK"/>
        </w:rPr>
        <w:t xml:space="preserve">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b/ stavby na pôdohospodársku produkciu, skleníky, stavby pre vodné hospodárstvo,</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stavby využívané na skladovanie vlastnej pôdohospodárskej produkcie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    vrátane stavieb na vlastnú administratívu  </w:t>
      </w:r>
      <w:r w:rsidRPr="00B95848">
        <w:rPr>
          <w:rFonts w:ascii="Times New Roman" w:eastAsia="Times New Roman" w:hAnsi="Times New Roman" w:cs="Times New Roman"/>
          <w:b/>
          <w:lang w:eastAsia="sk-SK"/>
        </w:rPr>
        <w:t>0,130€,</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c/ chaty a stavby na individuálnu rekreáciu   </w:t>
      </w:r>
      <w:r w:rsidRPr="00B95848">
        <w:rPr>
          <w:rFonts w:ascii="Times New Roman" w:eastAsia="Times New Roman" w:hAnsi="Times New Roman" w:cs="Times New Roman"/>
          <w:b/>
          <w:lang w:eastAsia="sk-SK"/>
        </w:rPr>
        <w:t>0,225 €,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d/ samostatne stojace garáže    </w:t>
      </w:r>
      <w:r w:rsidRPr="00B95848">
        <w:rPr>
          <w:rFonts w:ascii="Times New Roman" w:eastAsia="Times New Roman" w:hAnsi="Times New Roman" w:cs="Times New Roman"/>
          <w:b/>
          <w:lang w:eastAsia="sk-SK"/>
        </w:rPr>
        <w:t>0,300 €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e/ stavby hromadných garáží   </w:t>
      </w:r>
      <w:r w:rsidRPr="00B95848">
        <w:rPr>
          <w:rFonts w:ascii="Times New Roman" w:eastAsia="Times New Roman" w:hAnsi="Times New Roman" w:cs="Times New Roman"/>
          <w:b/>
          <w:lang w:eastAsia="sk-SK"/>
        </w:rPr>
        <w:t xml:space="preserve"> 0,300€</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f/ priemyselné stavby, stavby slúžiace energetike, stavby slúžiace stavebníctvu,</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stavby využívané na skladovanie vlastnej produkcie vrátane stavieb na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administratívu </w:t>
      </w:r>
      <w:r w:rsidRPr="00B95848">
        <w:rPr>
          <w:rFonts w:ascii="Times New Roman" w:eastAsia="Times New Roman" w:hAnsi="Times New Roman" w:cs="Times New Roman"/>
          <w:b/>
          <w:lang w:eastAsia="sk-SK"/>
        </w:rPr>
        <w:t>0,335€,</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g/ stavby na ostatné podnikanie a na zárobkovú činnosť, skladovanie a administratívu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súvisiacu s ostatným podnikaním a zárobkovou </w:t>
      </w:r>
      <w:r w:rsidRPr="00B95848">
        <w:rPr>
          <w:rFonts w:ascii="Times New Roman" w:eastAsia="Times New Roman" w:hAnsi="Times New Roman" w:cs="Times New Roman"/>
          <w:lang w:eastAsia="sk-SK"/>
        </w:rPr>
        <w:t xml:space="preserve">činnosťou </w:t>
      </w:r>
      <w:r w:rsidRPr="00B95848">
        <w:rPr>
          <w:rFonts w:ascii="Times New Roman" w:eastAsia="Times New Roman" w:hAnsi="Times New Roman" w:cs="Times New Roman"/>
          <w:b/>
          <w:lang w:eastAsia="sk-SK"/>
        </w:rPr>
        <w:t>1,000 €,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i/ ostatné stavby  neuvedené v písm. a/ až f/ </w:t>
      </w:r>
      <w:r w:rsidRPr="00B95848">
        <w:rPr>
          <w:rFonts w:ascii="Times New Roman" w:eastAsia="Times New Roman" w:hAnsi="Times New Roman" w:cs="Times New Roman"/>
          <w:b/>
          <w:lang w:eastAsia="sk-SK"/>
        </w:rPr>
        <w:t xml:space="preserve">0,140 €  </w:t>
      </w:r>
    </w:p>
    <w:p w:rsidR="001226C1" w:rsidRPr="00B95848"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Pri viacpodlažných stavbách správca dane určuje príplatok za podlažie vo výške </w:t>
      </w:r>
      <w:r w:rsidRPr="00E64543">
        <w:rPr>
          <w:rFonts w:ascii="Times New Roman" w:eastAsia="Times New Roman" w:hAnsi="Times New Roman" w:cs="Times New Roman"/>
          <w:b/>
          <w:lang w:eastAsia="sk-SK"/>
        </w:rPr>
        <w:t>0,030 €</w:t>
      </w:r>
      <w:r w:rsidRPr="00E64543">
        <w:rPr>
          <w:rFonts w:ascii="Times New Roman" w:eastAsia="Times New Roman" w:hAnsi="Times New Roman" w:cs="Times New Roman"/>
          <w:lang w:eastAsia="sk-SK"/>
        </w:rPr>
        <w:t xml:space="preserve"> za každé ďalšie nadzemné a podzemné podlažie okrem prvého nadzemného podlažia.</w:t>
      </w:r>
    </w:p>
    <w:p w:rsidR="001226C1" w:rsidRPr="00E64543" w:rsidRDefault="001226C1" w:rsidP="001226C1">
      <w:pPr>
        <w:spacing w:after="0" w:line="320" w:lineRule="exact"/>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h§ 9</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bytov</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bytov sú tí, ktorí sú uvedení v ustanovení § 13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§10</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Predmet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 dane z bytov v bytovom dome je uvedený v § 14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11</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 bytov je výmera podlahovej plochy bytu alebo nebytového priestoru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12</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Ročná sadzba dane z bytov  v obci Hrachovišti je </w:t>
      </w:r>
      <w:r w:rsidRPr="00B95848">
        <w:rPr>
          <w:rFonts w:ascii="Times New Roman" w:eastAsia="Times New Roman" w:hAnsi="Times New Roman" w:cs="Times New Roman"/>
          <w:b/>
          <w:lang w:eastAsia="sk-SK"/>
        </w:rPr>
        <w:t xml:space="preserve">0,135 €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za každý aj začatý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zastavanej plochy bytu a nebytového priestoru. </w:t>
      </w:r>
    </w:p>
    <w:p w:rsidR="001226C1" w:rsidRPr="00E64543" w:rsidRDefault="001226C1" w:rsidP="001226C1">
      <w:pPr>
        <w:spacing w:after="0" w:line="320" w:lineRule="exact"/>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13</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Zníženie dane zo stavieb a bytov</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ustanovuje, že poskytuje zníženie dane zo stavieb a bytov ( §17 ods.3 zákona č.582/2004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 v znení neskorších predpisov takto:</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50% z daňovej povinnosti na stavby na bývanie vo vlastníctve občanov, držiteľov preukazu</w:t>
      </w:r>
      <w:r>
        <w:rPr>
          <w:rFonts w:ascii="Times New Roman" w:eastAsia="Times New Roman" w:hAnsi="Times New Roman" w:cs="Times New Roman"/>
          <w:lang w:eastAsia="sk-SK"/>
        </w:rPr>
        <w:t xml:space="preserve"> fyzickej osoby</w:t>
      </w:r>
      <w:r w:rsidRPr="00E64543">
        <w:rPr>
          <w:rFonts w:ascii="Times New Roman" w:eastAsia="Times New Roman" w:hAnsi="Times New Roman" w:cs="Times New Roman"/>
          <w:lang w:eastAsia="sk-SK"/>
        </w:rPr>
        <w:t xml:space="preserve"> s ťažkým zdravotným postihnutím, ktoré slúžia na ich trvalé bývanie,</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50% z daňovej povinnosti na garáže vo vlastníctve občanov, držiteľov preukazu </w:t>
      </w:r>
      <w:r>
        <w:rPr>
          <w:rFonts w:ascii="Times New Roman" w:eastAsia="Times New Roman" w:hAnsi="Times New Roman" w:cs="Times New Roman"/>
          <w:lang w:eastAsia="sk-SK"/>
        </w:rPr>
        <w:t xml:space="preserve">fyzickej osoby </w:t>
      </w:r>
      <w:r w:rsidRPr="00E64543">
        <w:rPr>
          <w:rFonts w:ascii="Times New Roman" w:eastAsia="Times New Roman" w:hAnsi="Times New Roman" w:cs="Times New Roman"/>
          <w:lang w:eastAsia="sk-SK"/>
        </w:rPr>
        <w:t xml:space="preserve"> s ťažkým zdravotným postihnutím, ktoré slúžia pre motorové vozidlo používané na ich dopravu.</w:t>
      </w: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Správca dane poskytuje zníženie dane zo stavieb a bytov na základe predloženého preukazu ZŤP</w:t>
      </w:r>
    </w:p>
    <w:p w:rsidR="001226C1" w:rsidRPr="00FC618E" w:rsidRDefault="001226C1" w:rsidP="001226C1">
      <w:pPr>
        <w:widowControl w:val="0"/>
        <w:autoSpaceDE w:val="0"/>
        <w:autoSpaceDN w:val="0"/>
        <w:adjustRightInd w:val="0"/>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14</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Oslobodenie od dane zo stavieb a pozemkov</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Správca dane ustanovuje, že poskytuje oslobodenie od dane z pozemkov ( §17 ods.2 písm.</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b a písm. e) zák. o miestnych daniach takto:</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a) nehnuteľnosti vo vlastníctve obce</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b) pozemky verejne prístupných parkov, priestorov a športovísk</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c) pozemky –( cintoríny) a stavby vo vlastníctve cirkví –( slúžiace na náboženské obrady, vzdelávanie a na vedecko výskumné účely)</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PSA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15</w:t>
      </w:r>
    </w:p>
    <w:p w:rsidR="001226C1" w:rsidRPr="00E64543" w:rsidRDefault="001226C1" w:rsidP="001226C1">
      <w:pPr>
        <w:spacing w:after="0" w:line="320" w:lineRule="exact"/>
        <w:jc w:val="both"/>
        <w:rPr>
          <w:rFonts w:ascii="Times New Roman" w:eastAsia="Times New Roman" w:hAnsi="Times New Roman" w:cs="Times New Roman"/>
          <w:b/>
          <w:bCs/>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Predmetom dane za psa je pes starší ako 6 mesiacov chovaný fyzickou osobou alebo právnickou osobou.</w:t>
      </w:r>
    </w:p>
    <w:p w:rsidR="001226C1"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za psa nie je</w:t>
      </w:r>
      <w:r>
        <w:rPr>
          <w:rFonts w:ascii="Times New Roman" w:eastAsia="Times New Roman" w:hAnsi="Times New Roman" w:cs="Times New Roman"/>
          <w:lang w:eastAsia="sk-SK"/>
        </w:rPr>
        <w:t>:</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pes chovaný na vedecké účely a výskumné účely,</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pes umiestnený v útulku zvierat </w:t>
      </w:r>
      <w:r>
        <w:rPr>
          <w:rFonts w:ascii="Times New Roman" w:eastAsia="Times New Roman" w:hAnsi="Times New Roman" w:cs="Times New Roman"/>
          <w:lang w:eastAsia="sk-SK"/>
        </w:rPr>
        <w:t>,</w:t>
      </w:r>
      <w:r w:rsidRPr="00E64543">
        <w:rPr>
          <w:rFonts w:ascii="Times New Roman" w:eastAsia="Times New Roman" w:hAnsi="Times New Roman" w:cs="Times New Roman"/>
          <w:lang w:eastAsia="sk-SK"/>
        </w:rPr>
        <w:t xml:space="preserve">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pes so špeciálnym výcvikom, ktorého vlastní alebo používa držiteľ preukazu fyzickej osoby s ťažkým zdravotným postihnutím alebo držiteľ preukazu fyzickej osoby s ťažkým zdravotným postihnutím  so sprievodcom.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pes, ktorého vlastníkom alebo držiteľom je odídenec podľa osobitného predpisu                                                     </w:t>
      </w:r>
    </w:p>
    <w:p w:rsidR="001226C1" w:rsidRPr="00112FF7" w:rsidRDefault="001226C1" w:rsidP="001226C1">
      <w:pPr>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Daňovníkom je fyzická osoba alebo právnická osoba, ktorá je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vlastníkom psa alebo</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držiteľom psa, ak sa nedá preukázať, kto psa vlastní.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(4) Základom dane je počet psov.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Sadzba  dane</w:t>
      </w:r>
      <w:r>
        <w:rPr>
          <w:rFonts w:ascii="Times New Roman" w:eastAsia="Times New Roman" w:hAnsi="Times New Roman" w:cs="Times New Roman"/>
          <w:lang w:eastAsia="sk-SK"/>
        </w:rPr>
        <w:t xml:space="preserve"> </w:t>
      </w:r>
      <w:r w:rsidRPr="00B95848">
        <w:rPr>
          <w:rFonts w:ascii="Times New Roman" w:eastAsia="Times New Roman" w:hAnsi="Times New Roman" w:cs="Times New Roman"/>
          <w:lang w:eastAsia="sk-SK"/>
        </w:rPr>
        <w:t>8</w:t>
      </w:r>
      <w:r w:rsidRPr="00B95848">
        <w:rPr>
          <w:rFonts w:ascii="Times New Roman" w:eastAsia="Times New Roman" w:hAnsi="Times New Roman" w:cs="Times New Roman"/>
          <w:b/>
          <w:bCs/>
          <w:lang w:eastAsia="sk-SK"/>
        </w:rPr>
        <w:t xml:space="preserve"> </w:t>
      </w:r>
      <w:r w:rsidRPr="00B95848">
        <w:rPr>
          <w:rFonts w:ascii="Times New Roman" w:eastAsia="Times New Roman" w:hAnsi="Times New Roman" w:cs="Times New Roman"/>
          <w:b/>
          <w:lang w:eastAsia="sk-SK"/>
        </w:rPr>
        <w:t>€</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za  jedného psa a kalendárny rok.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(6) Daňová povinnosť vzniká prvým dňom kalendárneho mesiaca nasledujúceho po mesiaci, v ktorom sa pes stal predmetom dane podľa § 22 ods. 1,a  zaniká posledným dňom mesiaca,  v ktorom pes prestal byť predmetom dane.  </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16</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Priznanie k dani z nehnuteľností a k dani za psa, čiastkové priznanie, opravné priznanie a dodatočné priznanie</w:t>
      </w:r>
    </w:p>
    <w:p w:rsidR="001226C1" w:rsidRPr="00E64543" w:rsidRDefault="001226C1" w:rsidP="001226C1">
      <w:pPr>
        <w:spacing w:after="0" w:line="300" w:lineRule="exact"/>
        <w:rPr>
          <w:rFonts w:ascii="Times New Roman" w:eastAsia="Times New Roman" w:hAnsi="Times New Roman" w:cs="Times New Roman"/>
          <w:b/>
          <w:bCs/>
          <w:lang w:eastAsia="sk-SK"/>
        </w:rPr>
      </w:pPr>
    </w:p>
    <w:p w:rsidR="001226C1" w:rsidRPr="00E64543" w:rsidRDefault="001226C1" w:rsidP="001226C1">
      <w:pPr>
        <w:numPr>
          <w:ilvl w:val="0"/>
          <w:numId w:val="1"/>
        </w:numPr>
        <w:suppressAutoHyphens/>
        <w:spacing w:after="0" w:line="300" w:lineRule="exact"/>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Priznanie k dani z nehnuteľností, k dani za psa, je daňovník povinný podať  správcovi dane do 31. januára toho zdaňovacieho obdobia, v ktorom mu vznikla daňová povinnosť k týmto daniam alebo niektorej z nich podľa stavu k 1. januáru zdaňovacieho obdobia, ak zákon o miestnych daniach neustanovujú inak. Daňovník nie je povinný podať priznanie k dani z </w:t>
      </w:r>
      <w:r w:rsidRPr="00E64543">
        <w:rPr>
          <w:rFonts w:ascii="Times New Roman" w:eastAsia="Times New Roman" w:hAnsi="Times New Roman" w:cs="Times New Roman"/>
          <w:bCs/>
          <w:lang w:eastAsia="sk-SK"/>
        </w:rPr>
        <w:lastRenderedPageBreak/>
        <w:t xml:space="preserve">nehnuteľností, ak je pozemok, stavba, byt alebo nebytový priestor v bytovom dome oslobodený od dane podľa § 17 ods. 1 písm. a) a b) zákona o miestnych daniach. </w:t>
      </w:r>
    </w:p>
    <w:p w:rsidR="001226C1" w:rsidRPr="00E64543" w:rsidRDefault="001226C1" w:rsidP="001226C1">
      <w:pPr>
        <w:spacing w:after="0" w:line="300" w:lineRule="exact"/>
        <w:ind w:left="720"/>
        <w:rPr>
          <w:rFonts w:ascii="Times New Roman" w:eastAsia="Times New Roman" w:hAnsi="Times New Roman" w:cs="Times New Roman"/>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Ak vznikne daňová povinnosť k dani za psa, v priebehu zdaňovacieho obdobia, daňovník je povinný podať priznanie k  dani,  najneskôr do 30 dní odo dňa vzniku tejto daňovej povinnosti. </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v priebehu zdaňovacieho obdobia daňovník nadobudne nehnuteľnosť vydražením, je povinný podať priznanie k dani z nehnuteľností do 30 dní od vzniku daňovej povinnosti.</w:t>
      </w:r>
    </w:p>
    <w:p w:rsidR="001226C1" w:rsidRPr="00E64543" w:rsidRDefault="001226C1" w:rsidP="001226C1">
      <w:pPr>
        <w:suppressAutoHyphens/>
        <w:spacing w:after="0" w:line="300" w:lineRule="exact"/>
        <w:ind w:left="360"/>
        <w:jc w:val="both"/>
        <w:rPr>
          <w:rFonts w:ascii="Times New Roman" w:eastAsia="Times New Roman" w:hAnsi="Times New Roman" w:cs="Times New Roman"/>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 xml:space="preserve">Pri nadobudnutí </w:t>
      </w:r>
      <w:r w:rsidRPr="00E64543">
        <w:rPr>
          <w:rFonts w:ascii="Times New Roman" w:eastAsia="Times New Roman" w:hAnsi="Times New Roman" w:cs="Times New Roman"/>
          <w:bCs/>
          <w:lang w:eastAsia="sk-SK"/>
        </w:rPr>
        <w:t xml:space="preserve"> nehnuteľnosti dedením v priebehu roka daňová povinnosť dedičovi vzniká prvým dňom mesiaca nasledujúceho po dni , v ktorom sa dedič stal vlastníkom nehnuteľnosti na základe právoplatného osvedčenia o dedičstve alebo rozhodnutím o dedičstve.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w:t>
      </w:r>
      <w:r w:rsidRPr="00E64543">
        <w:rPr>
          <w:rFonts w:ascii="Times New Roman" w:eastAsia="Times New Roman" w:hAnsi="Times New Roman" w:cs="Times New Roman"/>
          <w:bCs/>
          <w:sz w:val="32"/>
          <w:szCs w:val="32"/>
          <w:lang w:eastAsia="sk-SK"/>
        </w:rPr>
        <w:t xml:space="preserve"> </w:t>
      </w:r>
      <w:r w:rsidRPr="00E64543">
        <w:rPr>
          <w:rFonts w:ascii="Times New Roman" w:eastAsia="Times New Roman" w:hAnsi="Times New Roman" w:cs="Times New Roman"/>
          <w:bCs/>
          <w:lang w:eastAsia="sk-SK"/>
        </w:rPr>
        <w:t xml:space="preserve">priznanie k dani z nehnuteľností príslušnému správcovi dane v lehote podľa ods. (1) tohto článku. </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daňová povinnosť k dani za psa,  vznikne alebo zanikne v priebehu zdaňovacieho obdobia, je povinný podať čiastkové priznanie  dane za psa najneskôr do 30 dní odo dňa vzniku alebo zániku daňovej povinnosti.</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v priebehu zdaňovacieho obdobia daňovník nadobudne nehnuteľnosť vydražením alebo dedením a už podal priznanie k dani z nehnuteľností, k dani za psa, je povinný podať čiastkové priznanie k dani z nehnuteľností do 30 dní odo dňa vzniku daňovej povinnosti príslušnému správcovi dane.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 čiastkovom priznaní je daňovník povinný uviesť len zmeny oproti dovtedy podanému priznaniu k dani z nehnuteľností, k dani za psa,  vrátane čiastkového priznania k týmto daniam alebo niektorej z nich.</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Pred uplynutím lehoty na podanie priznania k dani z Daň z nehnuteľností a daň za psa správca dane každoročne podľa nehnuteľností, k dani za psa,  alebo niektorej z nich alebo čiastkového priznania k týmto daniam alebo niektorej z nich môže daňovník podať opravné priznanie. Na vyrubenie dane je rozhodujúce posledné podané opravné priznanie, pričom na podané priznanie alebo čiastkové priznanie alebo predchádzajúce opravné priznanie sa neprihliada.</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sz w:val="24"/>
          <w:szCs w:val="24"/>
          <w:lang w:eastAsia="sk-SK"/>
        </w:rPr>
        <w:t>Daňovník je povinný podať dodatočné priznanie, ak zistí, že v priznaní k dani z nehnuteľností, k dani za psa,  alebo niektorej z nich alebo v čiastkovom priznaní k týmto daniam alebo niektorej z nich neuviedol správne údaje na vyrubenie dane najneskôr do štyroch rokov od konca roka, v ktorom vznikla povinnosť podať priznanie k dani z nehnuteľností, k dani za psa,  alebo niektorej z nich alebo čiastkové priznanie k týmto daniam alebo niektorej z nich.</w:t>
      </w:r>
    </w:p>
    <w:p w:rsidR="001226C1" w:rsidRPr="00E64543" w:rsidRDefault="001226C1" w:rsidP="001226C1">
      <w:pPr>
        <w:suppressAutoHyphens/>
        <w:spacing w:after="0" w:line="300" w:lineRule="exact"/>
        <w:ind w:left="360"/>
        <w:jc w:val="both"/>
        <w:rPr>
          <w:rFonts w:ascii="Times New Roman" w:eastAsia="Times New Roman" w:hAnsi="Times New Roman" w:cs="Times New Roman"/>
          <w:bCs/>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lastRenderedPageBreak/>
        <w:t>§17</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Vyrubenie dane z nehnuteľností a dane za psa  </w:t>
      </w:r>
    </w:p>
    <w:p w:rsidR="001226C1" w:rsidRPr="00E64543" w:rsidRDefault="001226C1" w:rsidP="001226C1">
      <w:pPr>
        <w:spacing w:after="0" w:line="300" w:lineRule="exact"/>
        <w:jc w:val="center"/>
        <w:rPr>
          <w:rFonts w:ascii="Arial" w:eastAsia="Times New Roman" w:hAnsi="Arial" w:cs="Arial"/>
          <w:b/>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stavu k 1. januáru príslušného zdaňovacieho obdobia na celé zdaňovacie obdobie jedným rozhodnutím, ak zákon o miestnych daniach neustanovuje inak.  (§ 99e ods. 2-4, 6a7 zákona o miestnych daniach).</w:t>
      </w:r>
    </w:p>
    <w:p w:rsidR="001226C1" w:rsidRPr="00E64543" w:rsidRDefault="001226C1" w:rsidP="001226C1">
      <w:pPr>
        <w:spacing w:after="0" w:line="300" w:lineRule="exact"/>
        <w:ind w:left="720"/>
        <w:jc w:val="both"/>
        <w:rPr>
          <w:rFonts w:ascii="Times New Roman" w:eastAsia="Times New Roman" w:hAnsi="Times New Roman" w:cs="Times New Roman"/>
          <w:bCs/>
          <w:lang w:eastAsia="sk-SK"/>
        </w:rPr>
      </w:pPr>
    </w:p>
    <w:p w:rsidR="001226C1" w:rsidRPr="00E64543" w:rsidRDefault="001226C1" w:rsidP="001226C1">
      <w:pPr>
        <w:numPr>
          <w:ilvl w:val="0"/>
          <w:numId w:val="2"/>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Pri dohode spoluvlastníkov správca dane vyrubí daň z nehnuteľností rozhodnutím zástupcovi, ktorý podal príslušné priznanie a pri bezpodielovom spoluvlastníctve manželov, tomu z manželov, ktorý podal príslušné priznanie.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(3) Správca dane nižšiu daň v úhrne  ako </w:t>
      </w:r>
      <w:r w:rsidR="00D20B35">
        <w:rPr>
          <w:rFonts w:ascii="Times New Roman" w:eastAsia="Times New Roman" w:hAnsi="Times New Roman" w:cs="Times New Roman"/>
          <w:lang w:eastAsia="sk-SK"/>
        </w:rPr>
        <w:t>4</w:t>
      </w:r>
      <w:r w:rsidRPr="00E64543">
        <w:rPr>
          <w:rFonts w:ascii="Times New Roman" w:eastAsia="Times New Roman" w:hAnsi="Times New Roman" w:cs="Times New Roman"/>
          <w:lang w:eastAsia="sk-SK"/>
        </w:rPr>
        <w:t xml:space="preserve"> eurá nebude vyrubovať.</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18</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Splatnosť a platenie dane v splátkach</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p>
    <w:p w:rsidR="001226C1" w:rsidRPr="00E64543" w:rsidRDefault="001226C1" w:rsidP="001226C1">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Vyrubená daň z nehnuteľností a daň za psa sú splatné do 15 dní odo dňa nadobudnutia právoplatnosti rozhodnutia.</w:t>
      </w:r>
    </w:p>
    <w:p w:rsidR="001226C1" w:rsidRPr="00E64543" w:rsidRDefault="001226C1" w:rsidP="001226C1">
      <w:pPr>
        <w:spacing w:after="0" w:line="300" w:lineRule="exact"/>
        <w:ind w:left="720"/>
        <w:jc w:val="both"/>
        <w:rPr>
          <w:rFonts w:ascii="Times New Roman" w:eastAsia="Times New Roman" w:hAnsi="Times New Roman" w:cs="Times New Roman"/>
          <w:bCs/>
          <w:lang w:eastAsia="sk-SK"/>
        </w:rPr>
      </w:pPr>
    </w:p>
    <w:p w:rsidR="001226C1" w:rsidRPr="00E64543" w:rsidRDefault="001226C1" w:rsidP="001226C1">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Správca dane môže určiť platenie dane z nehnuteľností a dane za psa v splátkach. Splátky dane sú splatné v lehotách určených správcom dane v rozhodnutí, ktorým sa vyrubuje daň.</w:t>
      </w:r>
    </w:p>
    <w:p w:rsidR="001226C1" w:rsidRPr="00E64543" w:rsidRDefault="001226C1" w:rsidP="001226C1">
      <w:pPr>
        <w:spacing w:after="0" w:line="300" w:lineRule="exact"/>
        <w:jc w:val="both"/>
        <w:rPr>
          <w:rFonts w:ascii="Times New Roman" w:eastAsia="Times New Roman" w:hAnsi="Times New Roman" w:cs="Times New Roman"/>
          <w:bCs/>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sz w:val="24"/>
          <w:szCs w:val="24"/>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UŽÍVANIE VEREJNÉHO PRIESTRANSTVA</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19</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 Verejným priestranstvom na účely tohto VZN sú verejnosti prístupné pozemky vo vlastníctve obce Hrachovište, ktorými sa rozumejú nasledovné miesta:</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Miestne  cestné komunikácie  v  celej  svojej  dĺžke  a  v  šírke od krajnice po krajnicu,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upravená plocha pre  chodenie obyvateľov na celom území  obce,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nezastavané plochy majetku obce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trhové miesto – parkovacia plocha pred Kultúrnym domom</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br/>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Predmetom dane za užívanie verejného priestranstva je osobitné užívanie verejného priestranstva.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Osobitným  užívaním  verejného  priestranstva  sa podľa tohto VZN rozumie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umiestnenie zariadenia slúžiaceho na poskytovanie služieb,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b/umiestnenie predajného zariadenia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c/umiestnenie  zariadenia cirkusu, zariadenia lunaparku a iných atrakcií,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d/ umiestnenie skládky,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e/ trvalé parkovanie vozidla mimo stráženého parkoviska.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Osobitným užívaním verejného priestranstva nie je užívanie verejného priestranstva v súvislosti s odstránením poruchy alebo havárie rozvodov a verejných sietí.</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Daňovníkom je fyzická osoba alebo právnická osoba, ktorá verejné priestranstvo užíva.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Základom dane za užívanie verejného priestranstva je  výmera užívaného verejného priestranstva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(6) Sadzba  dane  za užívanie  verejného priestranstva je v eurách za každý aj začatý m2 osobitne užívaného verejného priestranstva za každý aj začatý deň :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za prechodné umiestnenie predajného zariadenia, zariadenia slúžiaceho na poskytovanie služieb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color w:val="FF0000"/>
          <w:lang w:eastAsia="sk-SK"/>
        </w:rPr>
        <w:t xml:space="preserve">                                                                                                                                              </w:t>
      </w:r>
      <w:r w:rsidRPr="00E64543">
        <w:rPr>
          <w:rFonts w:ascii="Times New Roman" w:eastAsia="Times New Roman" w:hAnsi="Times New Roman" w:cs="Times New Roman"/>
          <w:lang w:eastAsia="sk-SK"/>
        </w:rPr>
        <w:t>1,00 €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za prechodné umiestnenie zariadenia cirkusu, lunaparku a iných atrakcií v obci</w:t>
      </w:r>
      <w:r w:rsidRPr="00E64543">
        <w:rPr>
          <w:rFonts w:ascii="Times New Roman" w:eastAsia="Times New Roman" w:hAnsi="Times New Roman" w:cs="Times New Roman"/>
          <w:lang w:eastAsia="sk-SK"/>
        </w:rPr>
        <w:tab/>
        <w:t xml:space="preserve"> 0,20 €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za prechodné umiestnenie auto</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vraku po uplynutí 14 dní                                                 0,10 €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za umiestnenie skládky stavebného materiálu pri výstavbe a rekonštrukcií rod.</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domov</w:t>
      </w:r>
      <w:r w:rsidRPr="00E64543">
        <w:rPr>
          <w:rFonts w:ascii="Times New Roman" w:eastAsia="Times New Roman" w:hAnsi="Times New Roman" w:cs="Times New Roman"/>
          <w:lang w:eastAsia="sk-SK"/>
        </w:rPr>
        <w:tab/>
        <w:t xml:space="preserve"> 0, 05 €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e/ za trvalé parkovanie osobného a dodávkového auta </w:t>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t xml:space="preserve"> 0, 05 €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Pri organizovaní jarmokov, trhov, kultúrnych  podujatí organizovaných obcou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výrobky vlastnej výroby – zdarma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predaj tovaru a služieb ( mimo výrobkov vlastnej výroby)                                              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občerstvenie bez predaja alkoholu                                                                                    8 €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občerstvenie vrátane predaja alkoholu                                                                            10 €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(7 Daňová povinnosť vzniká dňom začatia osobitného užívania  verejného priestranstva a zaniká dňom skončenia osobitného užívania  verejného priestranstva.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(8  Daňovník je povinný oznámiť svoj zámer osobitného užívania verejného priestranstva správcovi dane najneskôr v deň vzniku daňovej povinnosti.</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(9 Miestnu daň obec vyrubí rozhodnutím najskôr v deň vzniku daňovej povinnosti. Vyrubená daň je splatná do 15 dní odo dňa nadobudnutia právoplatnosti rozhodnutia.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III.  č a s ť</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Poplatok</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 Poplatok za komunálne odpady </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a drobné stavebné odpady</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20</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Default="001226C1" w:rsidP="001226C1">
      <w:pPr>
        <w:spacing w:after="0" w:line="320" w:lineRule="exact"/>
        <w:jc w:val="both"/>
        <w:rPr>
          <w:rFonts w:ascii="Times New Roman" w:eastAsia="Times New Roman" w:hAnsi="Times New Roman" w:cs="Times New Roman"/>
          <w:lang w:eastAsia="sk-SK"/>
        </w:rPr>
      </w:pPr>
    </w:p>
    <w:p w:rsidR="001226C1"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Poplatok sa platí za</w:t>
      </w:r>
      <w:r>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činnosti nakladania so zmesovým komunálnym odpadom</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b) triedený zber zložiek komunálneho odpadu, na ktoré sa nevzťahuje rozšírená zodpovednosť výrobcov od poplatníkov podľa §77 ods.2 písm. a) zák. 582/2004 </w:t>
      </w:r>
      <w:proofErr w:type="spellStart"/>
      <w:r w:rsidRPr="00FE26CB">
        <w:rPr>
          <w:rFonts w:ascii="Times New Roman" w:eastAsia="Times New Roman" w:hAnsi="Times New Roman" w:cs="Times New Roman"/>
          <w:lang w:eastAsia="sk-SK"/>
        </w:rPr>
        <w:t>Z.z</w:t>
      </w:r>
      <w:proofErr w:type="spellEnd"/>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c) náklady spôsobené nedôsledným triedením oddelene zbieraných zložiek komunálneho odpadu, na ktoré sa vzťahuje rozšírená zodpovednosť výrobcov a</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d) náklady presahujúce výšku obvyklých nákladov podľa osobitného predpisu</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(2) Ak ďalej nie je ustanovené inak, poplatok platí poplatník, ktorým je</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b) právnická  osoba,  ktorá  je   oprávnená  užívať  alebo  užíva nehnuteľnosť nachádzajúcu sa na území  obce na iný účel ako na podnikanie,</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c) podnikateľ, ktorý je oprávnený užívať alebo užíva nehnuteľnosť nachádzajúcu sa na území obce na účel podnikania.</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(3) Poplatková   povinnosť   vzniká   dňom,   ktorým   nastane skutočnosť uvedená v odseku 2 tohto ustanovenia a zaniká dňom, ktorým táto skutočnosť zanikne.</w:t>
      </w:r>
    </w:p>
    <w:p w:rsidR="001226C1" w:rsidRPr="00FE26CB" w:rsidRDefault="001226C1" w:rsidP="001226C1">
      <w:pPr>
        <w:spacing w:after="0" w:line="320" w:lineRule="exact"/>
        <w:rPr>
          <w:rFonts w:ascii="Times New Roman" w:eastAsia="Times New Roman" w:hAnsi="Times New Roman" w:cs="Times New Roman"/>
          <w:lang w:eastAsia="sk-SK"/>
        </w:rPr>
      </w:pPr>
    </w:p>
    <w:p w:rsidR="001226C1" w:rsidRPr="00FE26CB" w:rsidRDefault="001226C1" w:rsidP="001226C1">
      <w:pPr>
        <w:spacing w:after="0" w:line="320" w:lineRule="exact"/>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4</w:t>
      </w:r>
      <w:r w:rsidRPr="00FE26CB">
        <w:rPr>
          <w:rFonts w:ascii="Times New Roman" w:eastAsia="Times New Roman" w:hAnsi="Times New Roman" w:cs="Times New Roman"/>
          <w:lang w:eastAsia="sk-SK"/>
        </w:rPr>
        <w:t xml:space="preserve">) </w:t>
      </w:r>
      <w:r w:rsidRPr="00FE26CB">
        <w:rPr>
          <w:rFonts w:ascii="Times New Roman" w:eastAsia="Times New Roman" w:hAnsi="Times New Roman" w:cs="Times New Roman"/>
          <w:b/>
          <w:lang w:eastAsia="sk-SK"/>
        </w:rPr>
        <w:t>S</w:t>
      </w:r>
      <w:r>
        <w:rPr>
          <w:rFonts w:ascii="Times New Roman" w:eastAsia="Times New Roman" w:hAnsi="Times New Roman" w:cs="Times New Roman"/>
          <w:b/>
          <w:lang w:eastAsia="sk-SK"/>
        </w:rPr>
        <w:t>adzba za poplatku za komunálny odpad je:</w:t>
      </w:r>
    </w:p>
    <w:p w:rsidR="001226C1"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b/>
          <w:lang w:eastAsia="sk-SK"/>
        </w:rPr>
        <w:t>a/</w:t>
      </w: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Pr>
          <w:rFonts w:ascii="Times New Roman" w:eastAsia="Times New Roman" w:hAnsi="Times New Roman" w:cs="Times New Roman"/>
          <w:b/>
          <w:color w:val="FF0000"/>
          <w:lang w:eastAsia="sk-SK"/>
        </w:rPr>
        <w:t xml:space="preserve"> </w:t>
      </w:r>
      <w:r w:rsidRPr="001226C1">
        <w:rPr>
          <w:rFonts w:ascii="Times New Roman" w:eastAsia="Times New Roman" w:hAnsi="Times New Roman" w:cs="Times New Roman"/>
          <w:b/>
          <w:lang w:eastAsia="sk-SK"/>
        </w:rPr>
        <w:t>0,0822 €</w:t>
      </w:r>
      <w:r w:rsidRPr="001226C1">
        <w:rPr>
          <w:rFonts w:ascii="Times New Roman" w:eastAsia="Times New Roman" w:hAnsi="Times New Roman" w:cs="Times New Roman"/>
          <w:lang w:eastAsia="sk-SK"/>
        </w:rPr>
        <w:t xml:space="preserve"> </w:t>
      </w:r>
      <w:r w:rsidRPr="00FE26CB">
        <w:rPr>
          <w:rFonts w:ascii="Times New Roman" w:eastAsia="Times New Roman" w:hAnsi="Times New Roman" w:cs="Times New Roman"/>
          <w:lang w:eastAsia="sk-SK"/>
        </w:rPr>
        <w:t>za osobu a kalendárny deň</w:t>
      </w:r>
    </w:p>
    <w:p w:rsidR="001226C1" w:rsidRPr="002C25C7"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b/>
          <w:lang w:eastAsia="sk-SK"/>
        </w:rPr>
        <w:t>b/</w:t>
      </w:r>
      <w:r w:rsidRPr="00FE26CB">
        <w:rPr>
          <w:rFonts w:ascii="Times New Roman" w:eastAsia="Times New Roman" w:hAnsi="Times New Roman" w:cs="Times New Roman"/>
          <w:lang w:eastAsia="sk-SK"/>
        </w:rPr>
        <w:t xml:space="preserve">  </w:t>
      </w:r>
      <w:r w:rsidRPr="001226C1">
        <w:rPr>
          <w:rFonts w:ascii="Times New Roman" w:eastAsia="Times New Roman" w:hAnsi="Times New Roman" w:cs="Times New Roman"/>
          <w:b/>
          <w:lang w:eastAsia="sk-SK"/>
        </w:rPr>
        <w:t xml:space="preserve">0,05 </w:t>
      </w:r>
      <w:r w:rsidRPr="00FE26CB">
        <w:rPr>
          <w:rFonts w:ascii="Times New Roman" w:eastAsia="Times New Roman" w:hAnsi="Times New Roman" w:cs="Times New Roman"/>
          <w:lang w:eastAsia="sk-SK"/>
        </w:rPr>
        <w:t>€  za jeden liter komunálnych odpadov pri neváženom množstvovom zbere</w:t>
      </w:r>
      <w:r>
        <w:rPr>
          <w:rFonts w:ascii="Times New Roman" w:eastAsia="Times New Roman" w:hAnsi="Times New Roman" w:cs="Times New Roman"/>
          <w:lang w:eastAsia="sk-SK"/>
        </w:rPr>
        <w:t xml:space="preserve"> </w:t>
      </w:r>
      <w:r>
        <w:rPr>
          <w:rFonts w:ascii="Times New Roman" w:eastAsia="Times New Roman" w:hAnsi="Times New Roman" w:cs="Times New Roman"/>
          <w:b/>
          <w:lang w:eastAsia="sk-SK"/>
        </w:rPr>
        <w:t xml:space="preserv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5</w:t>
      </w:r>
      <w:r w:rsidRPr="00FE26CB">
        <w:rPr>
          <w:rFonts w:ascii="Times New Roman" w:eastAsia="Times New Roman" w:hAnsi="Times New Roman" w:cs="Times New Roman"/>
          <w:lang w:eastAsia="sk-SK"/>
        </w:rPr>
        <w:t xml:space="preserve">) </w:t>
      </w:r>
      <w:r w:rsidRPr="00FE26CB">
        <w:rPr>
          <w:rFonts w:ascii="Times New Roman" w:eastAsia="Times New Roman" w:hAnsi="Times New Roman" w:cs="Times New Roman"/>
          <w:b/>
          <w:lang w:eastAsia="sk-SK"/>
        </w:rPr>
        <w:t>Sadzba poplatku za drobný stavebný odpad je</w:t>
      </w:r>
      <w:r w:rsidRPr="00FE26CB">
        <w:rPr>
          <w:rFonts w:ascii="Times New Roman" w:eastAsia="Times New Roman" w:hAnsi="Times New Roman" w:cs="Times New Roman"/>
          <w:lang w:eastAsia="sk-SK"/>
        </w:rPr>
        <w:t xml:space="preserve"> </w:t>
      </w:r>
    </w:p>
    <w:p w:rsidR="001226C1" w:rsidRDefault="001226C1" w:rsidP="001226C1">
      <w:pPr>
        <w:spacing w:after="0" w:line="320" w:lineRule="exact"/>
        <w:jc w:val="both"/>
        <w:rPr>
          <w:rFonts w:ascii="Times New Roman" w:eastAsia="Times New Roman" w:hAnsi="Times New Roman" w:cs="Times New Roman"/>
          <w:b/>
          <w:lang w:eastAsia="sk-SK"/>
        </w:rPr>
      </w:pPr>
      <w:r w:rsidRPr="009854C0">
        <w:rPr>
          <w:rFonts w:ascii="Times New Roman" w:eastAsia="Times New Roman" w:hAnsi="Times New Roman" w:cs="Times New Roman"/>
          <w:b/>
          <w:lang w:eastAsia="sk-SK"/>
        </w:rPr>
        <w:t>a</w:t>
      </w:r>
      <w:r w:rsidRPr="001226C1">
        <w:rPr>
          <w:rFonts w:ascii="Times New Roman" w:eastAsia="Times New Roman" w:hAnsi="Times New Roman" w:cs="Times New Roman"/>
          <w:b/>
          <w:lang w:eastAsia="sk-SK"/>
        </w:rPr>
        <w:t>)</w:t>
      </w:r>
      <w:r w:rsidRPr="001226C1">
        <w:rPr>
          <w:rFonts w:ascii="Times New Roman" w:eastAsia="Times New Roman" w:hAnsi="Times New Roman" w:cs="Times New Roman"/>
          <w:lang w:eastAsia="sk-SK"/>
        </w:rPr>
        <w:t xml:space="preserve"> </w:t>
      </w:r>
      <w:r w:rsidRPr="001226C1">
        <w:rPr>
          <w:rFonts w:ascii="Times New Roman" w:eastAsia="Times New Roman" w:hAnsi="Times New Roman" w:cs="Times New Roman"/>
          <w:b/>
          <w:lang w:eastAsia="sk-SK"/>
        </w:rPr>
        <w:t xml:space="preserve">0,05 </w:t>
      </w:r>
      <w:r w:rsidRPr="00FE26CB">
        <w:rPr>
          <w:rFonts w:ascii="Times New Roman" w:eastAsia="Times New Roman" w:hAnsi="Times New Roman" w:cs="Times New Roman"/>
          <w:b/>
          <w:lang w:eastAsia="sk-SK"/>
        </w:rPr>
        <w:t>€ za kg</w:t>
      </w:r>
    </w:p>
    <w:p w:rsidR="001226C1" w:rsidRDefault="001226C1" w:rsidP="001226C1">
      <w:pPr>
        <w:spacing w:after="0" w:line="320" w:lineRule="exact"/>
        <w:jc w:val="both"/>
        <w:rPr>
          <w:rFonts w:ascii="Times New Roman" w:eastAsia="Times New Roman" w:hAnsi="Times New Roman" w:cs="Times New Roman"/>
          <w:b/>
          <w:lang w:eastAsia="sk-SK"/>
        </w:rPr>
      </w:pPr>
    </w:p>
    <w:p w:rsidR="001226C1" w:rsidRDefault="001226C1" w:rsidP="001226C1">
      <w:pPr>
        <w:spacing w:after="0"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(5) Určenie poplatku</w:t>
      </w:r>
    </w:p>
    <w:p w:rsidR="001226C1" w:rsidRDefault="001226C1" w:rsidP="001226C1">
      <w:pPr>
        <w:spacing w:after="0" w:line="320" w:lineRule="exact"/>
        <w:jc w:val="both"/>
        <w:rPr>
          <w:rFonts w:ascii="Times New Roman" w:eastAsia="Times New Roman" w:hAnsi="Times New Roman" w:cs="Times New Roman"/>
          <w:b/>
          <w:lang w:eastAsia="sk-SK"/>
        </w:rPr>
      </w:pPr>
    </w:p>
    <w:tbl>
      <w:tblPr>
        <w:tblStyle w:val="Mriekatabuky"/>
        <w:tblW w:w="0" w:type="auto"/>
        <w:tblLook w:val="04A0" w:firstRow="1" w:lastRow="0" w:firstColumn="1" w:lastColumn="0" w:noHBand="0" w:noVBand="1"/>
      </w:tblPr>
      <w:tblGrid>
        <w:gridCol w:w="4390"/>
        <w:gridCol w:w="1842"/>
        <w:gridCol w:w="2127"/>
      </w:tblGrid>
      <w:tr w:rsidR="001226C1" w:rsidTr="00DE05CC">
        <w:trPr>
          <w:trHeight w:val="1171"/>
        </w:trPr>
        <w:tc>
          <w:tcPr>
            <w:tcW w:w="4390"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Poplatník</w:t>
            </w:r>
          </w:p>
        </w:tc>
        <w:tc>
          <w:tcPr>
            <w:tcW w:w="1842"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Sadzba poplatku v EUR/</w:t>
            </w:r>
          </w:p>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kalendárny deň</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Poplatok v EUR za osobu /kalendárny rok</w:t>
            </w:r>
          </w:p>
        </w:tc>
      </w:tr>
      <w:tr w:rsidR="001226C1" w:rsidTr="00DE05CC">
        <w:trPr>
          <w:trHeight w:val="833"/>
        </w:trPr>
        <w:tc>
          <w:tcPr>
            <w:tcW w:w="4390" w:type="dxa"/>
          </w:tcPr>
          <w:p w:rsidR="001226C1" w:rsidRPr="00FD44CD" w:rsidRDefault="001226C1" w:rsidP="00DE05CC">
            <w:pPr>
              <w:spacing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Poplatník podľa § 20  ods.2 </w:t>
            </w:r>
            <w:proofErr w:type="spellStart"/>
            <w:r>
              <w:rPr>
                <w:rFonts w:ascii="Times New Roman" w:eastAsia="Times New Roman" w:hAnsi="Times New Roman" w:cs="Times New Roman"/>
                <w:lang w:eastAsia="sk-SK"/>
              </w:rPr>
              <w:t>písm.a</w:t>
            </w:r>
            <w:proofErr w:type="spellEnd"/>
            <w:r>
              <w:rPr>
                <w:rFonts w:ascii="Times New Roman" w:eastAsia="Times New Roman" w:hAnsi="Times New Roman" w:cs="Times New Roman"/>
                <w:lang w:eastAsia="sk-SK"/>
              </w:rPr>
              <w:t xml:space="preserve">) tohto VZN </w:t>
            </w:r>
          </w:p>
        </w:tc>
        <w:tc>
          <w:tcPr>
            <w:tcW w:w="1842"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t>0,0822 €</w:t>
            </w:r>
          </w:p>
        </w:tc>
        <w:tc>
          <w:tcPr>
            <w:tcW w:w="2127"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t xml:space="preserve">  30 €</w:t>
            </w:r>
          </w:p>
        </w:tc>
      </w:tr>
      <w:tr w:rsidR="001226C1" w:rsidTr="00DE05CC">
        <w:tc>
          <w:tcPr>
            <w:tcW w:w="4390"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Poplatník</w:t>
            </w:r>
          </w:p>
        </w:tc>
        <w:tc>
          <w:tcPr>
            <w:tcW w:w="1842"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Sadzba poplatku v EUR za liter</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Poplatok v EUR za jednu nádobu/kalendárny rok</w:t>
            </w:r>
          </w:p>
        </w:tc>
      </w:tr>
      <w:tr w:rsidR="001226C1" w:rsidTr="00DE05CC">
        <w:tc>
          <w:tcPr>
            <w:tcW w:w="4390" w:type="dxa"/>
          </w:tcPr>
          <w:p w:rsidR="001226C1" w:rsidRPr="007745ED" w:rsidRDefault="001226C1" w:rsidP="00DE05CC">
            <w:pPr>
              <w:spacing w:line="320" w:lineRule="exact"/>
              <w:jc w:val="both"/>
              <w:rPr>
                <w:rFonts w:ascii="Times New Roman" w:eastAsia="Times New Roman" w:hAnsi="Times New Roman" w:cs="Times New Roman"/>
                <w:lang w:eastAsia="sk-SK"/>
              </w:rPr>
            </w:pPr>
            <w:r w:rsidRPr="007745ED">
              <w:rPr>
                <w:rFonts w:ascii="Times New Roman" w:eastAsia="Times New Roman" w:hAnsi="Times New Roman" w:cs="Times New Roman"/>
                <w:lang w:eastAsia="sk-SK"/>
              </w:rPr>
              <w:t>P</w:t>
            </w:r>
            <w:r>
              <w:rPr>
                <w:rFonts w:ascii="Times New Roman" w:eastAsia="Times New Roman" w:hAnsi="Times New Roman" w:cs="Times New Roman"/>
                <w:lang w:eastAsia="sk-SK"/>
              </w:rPr>
              <w:t xml:space="preserve">oplatník podľa § 20ods.2 </w:t>
            </w:r>
            <w:proofErr w:type="spellStart"/>
            <w:r>
              <w:rPr>
                <w:rFonts w:ascii="Times New Roman" w:eastAsia="Times New Roman" w:hAnsi="Times New Roman" w:cs="Times New Roman"/>
                <w:lang w:eastAsia="sk-SK"/>
              </w:rPr>
              <w:t>písm.b</w:t>
            </w:r>
            <w:proofErr w:type="spellEnd"/>
            <w:r>
              <w:rPr>
                <w:rFonts w:ascii="Times New Roman" w:eastAsia="Times New Roman" w:hAnsi="Times New Roman" w:cs="Times New Roman"/>
                <w:lang w:eastAsia="sk-SK"/>
              </w:rPr>
              <w:t xml:space="preserve">) a c) tohto </w:t>
            </w:r>
            <w:r>
              <w:rPr>
                <w:rFonts w:ascii="Times New Roman" w:eastAsia="Times New Roman" w:hAnsi="Times New Roman" w:cs="Times New Roman"/>
                <w:lang w:eastAsia="sk-SK"/>
              </w:rPr>
              <w:lastRenderedPageBreak/>
              <w:t>VZN</w:t>
            </w:r>
          </w:p>
        </w:tc>
        <w:tc>
          <w:tcPr>
            <w:tcW w:w="1842"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lastRenderedPageBreak/>
              <w:t>0,05 €</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sidRPr="003B18E4">
              <w:rPr>
                <w:rFonts w:ascii="Times New Roman" w:eastAsia="Times New Roman" w:hAnsi="Times New Roman" w:cs="Times New Roman"/>
                <w:lang w:eastAsia="sk-SK"/>
              </w:rPr>
              <w:t>143 € pri vývoze 1x</w:t>
            </w:r>
            <w:r>
              <w:rPr>
                <w:rFonts w:ascii="Times New Roman" w:eastAsia="Times New Roman" w:hAnsi="Times New Roman" w:cs="Times New Roman"/>
                <w:b/>
                <w:lang w:eastAsia="sk-SK"/>
              </w:rPr>
              <w:t xml:space="preserve"> </w:t>
            </w:r>
            <w:r w:rsidRPr="003B18E4">
              <w:rPr>
                <w:rFonts w:ascii="Times New Roman" w:eastAsia="Times New Roman" w:hAnsi="Times New Roman" w:cs="Times New Roman"/>
                <w:lang w:eastAsia="sk-SK"/>
              </w:rPr>
              <w:lastRenderedPageBreak/>
              <w:t>za dva týždne</w:t>
            </w:r>
          </w:p>
        </w:tc>
      </w:tr>
    </w:tbl>
    <w:p w:rsidR="001226C1" w:rsidRDefault="001226C1" w:rsidP="001226C1">
      <w:pPr>
        <w:spacing w:after="0" w:line="320" w:lineRule="exact"/>
        <w:jc w:val="both"/>
        <w:rPr>
          <w:rFonts w:ascii="Times New Roman" w:eastAsia="Times New Roman" w:hAnsi="Times New Roman" w:cs="Times New Roman"/>
          <w:b/>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(6) Obec má zavedený žetónový systém vývozu komunálnych odpadov. Pri množstvovom neváženom systéme sa žetóny nevydávajú.</w:t>
      </w:r>
    </w:p>
    <w:p w:rsidR="001226C1" w:rsidRPr="00B66F52" w:rsidRDefault="001226C1" w:rsidP="001226C1">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w:t>
      </w:r>
      <w:r>
        <w:rPr>
          <w:rFonts w:ascii="Times New Roman" w:eastAsia="Times New Roman" w:hAnsi="Times New Roman" w:cs="Times New Roman"/>
          <w:lang w:eastAsia="sk-SK"/>
        </w:rPr>
        <w:t>7</w:t>
      </w:r>
      <w:r w:rsidRPr="00B66F52">
        <w:rPr>
          <w:rFonts w:ascii="Times New Roman" w:eastAsia="Times New Roman" w:hAnsi="Times New Roman" w:cs="Times New Roman"/>
          <w:lang w:eastAsia="sk-SK"/>
        </w:rPr>
        <w:t>) Za stanovený poplatok obdrží občan 6 ks žetónov.  Ďalšie žetóny sa kupujú za úhradu</w:t>
      </w:r>
      <w:r w:rsidRPr="00AF175B">
        <w:rPr>
          <w:rFonts w:ascii="Times New Roman" w:eastAsia="Times New Roman" w:hAnsi="Times New Roman" w:cs="Times New Roman"/>
          <w:b/>
          <w:color w:val="FF0000"/>
          <w:lang w:eastAsia="sk-SK"/>
        </w:rPr>
        <w:t xml:space="preserve"> </w:t>
      </w:r>
      <w:r w:rsidRPr="006C47D7">
        <w:rPr>
          <w:rFonts w:ascii="Times New Roman" w:eastAsia="Times New Roman" w:hAnsi="Times New Roman" w:cs="Times New Roman"/>
          <w:b/>
          <w:lang w:eastAsia="sk-SK"/>
        </w:rPr>
        <w:t>3,0</w:t>
      </w:r>
      <w:r w:rsidRPr="006C47D7">
        <w:rPr>
          <w:rFonts w:ascii="Times New Roman" w:eastAsia="Times New Roman" w:hAnsi="Times New Roman" w:cs="Times New Roman"/>
          <w:lang w:eastAsia="sk-SK"/>
        </w:rPr>
        <w:t xml:space="preserve"> </w:t>
      </w:r>
      <w:r w:rsidRPr="00B66F52">
        <w:rPr>
          <w:rFonts w:ascii="Times New Roman" w:eastAsia="Times New Roman" w:hAnsi="Times New Roman" w:cs="Times New Roman"/>
          <w:lang w:eastAsia="sk-SK"/>
        </w:rPr>
        <w:t xml:space="preserve">€ / žetón. </w:t>
      </w:r>
      <w:r>
        <w:rPr>
          <w:rFonts w:ascii="Times New Roman" w:eastAsia="Times New Roman" w:hAnsi="Times New Roman" w:cs="Times New Roman"/>
          <w:lang w:eastAsia="sk-SK"/>
        </w:rPr>
        <w:t>Pri znížených poplatkoch o 50% sa počet žetónov znižuje na 3 ks.</w:t>
      </w:r>
    </w:p>
    <w:p w:rsidR="001226C1" w:rsidRPr="004D5007" w:rsidRDefault="001226C1" w:rsidP="001226C1">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Žetóny nemožno vydať za predchádzajúci kalendárny rok . Ak poplatník uhradí prvú splátku poplatku  alebo celý poplatok za tuhý komunálny odpad  po 31.08. bude mu vydaný taký počet žetónov , ktorý bude potrebný k vývozu TKO do konca kalendárneho roka . </w:t>
      </w:r>
    </w:p>
    <w:p w:rsidR="001226C1" w:rsidRPr="00E64543" w:rsidRDefault="001226C1" w:rsidP="001226C1">
      <w:pPr>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21</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Oznamovacia povinnosť</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(1)Poplatník  je povinný  v priebehu zdaňovacieho obdobia oznámiť obci vznik poplatkovej povinnosti do 30 dní odo dňa vzniku poplatkovej povinnosti a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a/</w:t>
      </w:r>
      <w:r w:rsidRPr="00E64543">
        <w:rPr>
          <w:rFonts w:ascii="Times New Roman" w:eastAsia="Times New Roman" w:hAnsi="Times New Roman" w:cs="Times New Roman"/>
          <w:lang w:eastAsia="sk-SK"/>
        </w:rPr>
        <w:t xml:space="preserve"> uviesť svoje  meno,  priezvisko,  titul, rodné číslo,  adresu  trvalého pobytu,  adresu prechodného  pobytu (ďalej  len "identifikačné údaje"); v prípade určeného zástupcu podľa § 77 ods.7 zákona aj identifikačné údaje za ostatných členov domácnosti, a ak  je poplatníkom osoba podľa  § 77 odseku 2 písm. b) alebo písm. c), názov alebo obchodné meno alebo dodatok obchodného mena, sídlo alebo miesto podnikania a identifikačné číslo,</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b/</w:t>
      </w:r>
      <w:r w:rsidRPr="00E64543">
        <w:rPr>
          <w:rFonts w:ascii="Times New Roman" w:eastAsia="Times New Roman" w:hAnsi="Times New Roman" w:cs="Times New Roman"/>
          <w:lang w:eastAsia="sk-SK"/>
        </w:rPr>
        <w:t xml:space="preserve"> uviesť údaje rozhodujúce na určenie poplatku,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c/</w:t>
      </w:r>
      <w:r w:rsidRPr="00E64543">
        <w:rPr>
          <w:rFonts w:ascii="Times New Roman" w:eastAsia="Times New Roman" w:hAnsi="Times New Roman" w:cs="Times New Roman"/>
          <w:lang w:eastAsia="sk-SK"/>
        </w:rPr>
        <w:t xml:space="preserve"> ak požaduje zníženie alebo odpustenie poplatku podľa §82, predložiť doklady, ktoré odôvodňujú zníženie alebo odpustenie poplatku.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Zmeny skutočností rozhodujúcich na vyrubenie poplatku a zánik poplatkovej povinnosti v priebehu zdaňovacieho obdobia je poplatník povinný oznámiť obci do 30 dní odo dňa , keď tieto nastali. </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Poplatok za komunálny odpad ( § 20 ods.6 písm. a), b) tohto VZN) vyrubí obec rozhodnutím.</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Poplatok za drobný stavebný odpad ( §20 ods.7 písm. a) tohto VZN) poplatník uhrádza za skutočne odovzdané množstvo drobného stavebného odpadu v hotovosti správcovi dane , o čom sa poplatníkovi následne vydá príjmový pokladničný doklad.</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22</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Vrátenie, zníženie a odpustenie poplatku</w:t>
      </w:r>
    </w:p>
    <w:p w:rsidR="001226C1" w:rsidRPr="00E64543" w:rsidRDefault="001226C1" w:rsidP="001226C1">
      <w:pPr>
        <w:spacing w:after="0" w:line="320" w:lineRule="exact"/>
        <w:jc w:val="center"/>
        <w:rPr>
          <w:rFonts w:ascii="Times New Roman" w:eastAsia="Times New Roman" w:hAnsi="Times New Roman" w:cs="Times New Roman"/>
          <w:b/>
          <w:lang w:eastAsia="sk-SK"/>
        </w:rPr>
      </w:pPr>
    </w:p>
    <w:p w:rsidR="001226C1" w:rsidRPr="001F67CD" w:rsidRDefault="001226C1" w:rsidP="001226C1">
      <w:pPr>
        <w:pStyle w:val="Odsekzoznamu"/>
        <w:numPr>
          <w:ilvl w:val="0"/>
          <w:numId w:val="6"/>
        </w:numPr>
        <w:spacing w:after="0" w:line="320" w:lineRule="exact"/>
        <w:rPr>
          <w:rFonts w:ascii="Times New Roman" w:eastAsia="Times New Roman" w:hAnsi="Times New Roman" w:cs="Times New Roman"/>
          <w:lang w:eastAsia="sk-SK"/>
        </w:rPr>
      </w:pPr>
      <w:r w:rsidRPr="001F67CD">
        <w:rPr>
          <w:rFonts w:ascii="Times New Roman" w:eastAsia="Times New Roman" w:hAnsi="Times New Roman" w:cs="Times New Roman"/>
          <w:lang w:eastAsia="sk-SK"/>
        </w:rPr>
        <w:t>Správca poplatku vráti poplatok alebo jeho pomernú časť poplatníkovi, ktorému zanikla povinnosť platiť poplatok v priebehu zdaňovacieho obdobia a preukáže splnenie podmienok na vrátenie poplatku alebo jeho pomernej časti.</w:t>
      </w:r>
    </w:p>
    <w:p w:rsidR="001226C1" w:rsidRPr="001F67CD" w:rsidRDefault="001226C1" w:rsidP="001226C1">
      <w:pPr>
        <w:pStyle w:val="Odsekzoznamu"/>
        <w:numPr>
          <w:ilvl w:val="0"/>
          <w:numId w:val="6"/>
        </w:numPr>
        <w:spacing w:after="0" w:line="320" w:lineRule="exact"/>
        <w:rPr>
          <w:rFonts w:ascii="Times New Roman" w:eastAsia="Times New Roman" w:hAnsi="Times New Roman" w:cs="Times New Roman"/>
          <w:lang w:eastAsia="sk-SK"/>
        </w:rPr>
      </w:pPr>
      <w:r w:rsidRPr="001F67CD">
        <w:rPr>
          <w:rFonts w:ascii="Times New Roman" w:eastAsia="Times New Roman" w:hAnsi="Times New Roman" w:cs="Times New Roman"/>
          <w:lang w:eastAsia="sk-SK"/>
        </w:rPr>
        <w:t>Podmienky na vrátenie poplatku:</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skončenie trvalého pobytu v obci Hrachovište</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úmrtie poplatníka alebo osoby, za ktorú prevzal plnenie povinností poplatníka člen spoločnej domácnosti</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zanikne oprávnenie užívať nehnuteľnosť na území obce Hrachovište</w:t>
      </w:r>
    </w:p>
    <w:p w:rsidR="001226C1" w:rsidRPr="001F67CD" w:rsidRDefault="001226C1" w:rsidP="001226C1">
      <w:pPr>
        <w:pStyle w:val="Odsekzoznamu"/>
        <w:spacing w:after="0" w:line="320" w:lineRule="exact"/>
        <w:ind w:left="1080"/>
        <w:rPr>
          <w:rFonts w:ascii="Times New Roman" w:eastAsia="Times New Roman" w:hAnsi="Times New Roman" w:cs="Times New Roman"/>
          <w:lang w:eastAsia="sk-SK"/>
        </w:rPr>
      </w:pPr>
    </w:p>
    <w:p w:rsidR="001226C1"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w:t>
      </w:r>
      <w:r>
        <w:rPr>
          <w:rFonts w:ascii="Times New Roman" w:eastAsia="Times New Roman" w:hAnsi="Times New Roman" w:cs="Times New Roman"/>
          <w:lang w:eastAsia="sk-SK"/>
        </w:rPr>
        <w:t>3</w:t>
      </w:r>
      <w:r w:rsidRPr="00E64543">
        <w:rPr>
          <w:rFonts w:ascii="Times New Roman" w:eastAsia="Times New Roman" w:hAnsi="Times New Roman" w:cs="Times New Roman"/>
          <w:lang w:eastAsia="sk-SK"/>
        </w:rPr>
        <w:t xml:space="preserve">) </w:t>
      </w:r>
      <w:r w:rsidRPr="004464A9">
        <w:rPr>
          <w:rFonts w:ascii="Times New Roman" w:eastAsia="Times New Roman" w:hAnsi="Times New Roman" w:cs="Times New Roman"/>
          <w:b/>
          <w:lang w:eastAsia="sk-SK"/>
        </w:rPr>
        <w:t>Správca poplatku poplatok zníži o 50% na sumu</w:t>
      </w:r>
      <w:r w:rsidRPr="001226C1">
        <w:rPr>
          <w:rFonts w:ascii="Times New Roman" w:eastAsia="Times New Roman" w:hAnsi="Times New Roman" w:cs="Times New Roman"/>
          <w:b/>
          <w:lang w:eastAsia="sk-SK"/>
        </w:rPr>
        <w:t xml:space="preserve"> 15 </w:t>
      </w:r>
      <w:r w:rsidRPr="004464A9">
        <w:rPr>
          <w:rFonts w:ascii="Times New Roman" w:eastAsia="Times New Roman" w:hAnsi="Times New Roman" w:cs="Times New Roman"/>
          <w:b/>
          <w:lang w:eastAsia="sk-SK"/>
        </w:rPr>
        <w:t>€</w:t>
      </w:r>
      <w:r>
        <w:rPr>
          <w:rFonts w:ascii="Times New Roman" w:eastAsia="Times New Roman" w:hAnsi="Times New Roman" w:cs="Times New Roman"/>
          <w:lang w:eastAsia="sk-SK"/>
        </w:rPr>
        <w:t xml:space="preserve"> ,</w:t>
      </w:r>
      <w:r w:rsidRPr="00663216">
        <w:rPr>
          <w:rFonts w:ascii="Times New Roman" w:eastAsia="Times New Roman" w:hAnsi="Times New Roman" w:cs="Times New Roman"/>
          <w:color w:val="7030A0"/>
          <w:lang w:eastAsia="sk-SK"/>
        </w:rPr>
        <w:t xml:space="preserve"> </w:t>
      </w:r>
      <w:r w:rsidRPr="00E64543">
        <w:rPr>
          <w:rFonts w:ascii="Times New Roman" w:eastAsia="Times New Roman" w:hAnsi="Times New Roman" w:cs="Times New Roman"/>
          <w:lang w:eastAsia="sk-SK"/>
        </w:rPr>
        <w:t>za obdobie, za ktoré poplatník obci preukáže splnenie podmienok na zníženie  poplatku a predloží podklady, že viac ako 90 dní sa nezdržiaval alebo nezdržiava na území obce</w:t>
      </w:r>
      <w:r>
        <w:rPr>
          <w:rFonts w:ascii="Times New Roman" w:eastAsia="Times New Roman" w:hAnsi="Times New Roman" w:cs="Times New Roman"/>
          <w:lang w:eastAsia="sk-SK"/>
        </w:rPr>
        <w:t xml:space="preserve"> z nasledovných dôvodov:</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a) je študentom dennej formy štúdia s ubytovaním v mieste štúdia mimo obce Hrachovište</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b) je pracujúcim s ubytovaním mimo obce Hrachovište</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c) je pracujúcim s výkonom práce v zahraničí </w:t>
      </w:r>
    </w:p>
    <w:p w:rsidR="001226C1" w:rsidRDefault="001226C1" w:rsidP="001226C1">
      <w:pPr>
        <w:spacing w:after="0" w:line="320" w:lineRule="exact"/>
        <w:rPr>
          <w:rFonts w:ascii="Times New Roman" w:eastAsia="Times New Roman" w:hAnsi="Times New Roman" w:cs="Times New Roman"/>
          <w:lang w:eastAsia="sk-SK"/>
        </w:rPr>
      </w:pP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Doklady preukazujúce nárok na zníženie poplatku sú:</w:t>
      </w:r>
    </w:p>
    <w:p w:rsidR="001226C1" w:rsidRDefault="001226C1" w:rsidP="001226C1">
      <w:pPr>
        <w:spacing w:after="0" w:line="320" w:lineRule="exact"/>
        <w:rPr>
          <w:rFonts w:ascii="Times New Roman" w:eastAsia="Times New Roman" w:hAnsi="Times New Roman" w:cs="Times New Roman"/>
          <w:lang w:eastAsia="sk-SK"/>
        </w:rPr>
      </w:pPr>
    </w:p>
    <w:p w:rsidR="001226C1" w:rsidRPr="00002636" w:rsidRDefault="001226C1" w:rsidP="001226C1">
      <w:pPr>
        <w:pStyle w:val="Odsekzoznamu"/>
        <w:numPr>
          <w:ilvl w:val="0"/>
          <w:numId w:val="5"/>
        </w:numPr>
        <w:spacing w:after="0" w:line="320" w:lineRule="exact"/>
        <w:rPr>
          <w:rFonts w:ascii="Times New Roman" w:eastAsia="Times New Roman" w:hAnsi="Times New Roman" w:cs="Times New Roman"/>
          <w:b/>
          <w:lang w:eastAsia="sk-SK"/>
        </w:rPr>
      </w:pPr>
      <w:r w:rsidRPr="00002636">
        <w:rPr>
          <w:rFonts w:ascii="Times New Roman" w:eastAsia="Times New Roman" w:hAnsi="Times New Roman" w:cs="Times New Roman"/>
          <w:b/>
          <w:lang w:eastAsia="sk-SK"/>
        </w:rPr>
        <w:t xml:space="preserve"> Študent dennej formy štúdia s ubytovaním v mieste štúdia mimo obce Hrachovište:</w:t>
      </w:r>
    </w:p>
    <w:p w:rsidR="001226C1"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 </w:t>
      </w:r>
      <w:r>
        <w:rPr>
          <w:rFonts w:ascii="Times New Roman" w:eastAsia="Times New Roman" w:hAnsi="Times New Roman" w:cs="Times New Roman"/>
          <w:lang w:eastAsia="sk-SK"/>
        </w:rPr>
        <w:t>ak ide o študenta dennej formy štúdia so sídlom na území Slovenskej republiky s ubytovaním v mieste štúdia mimo obce Hrachovište, je potrebný doklad o prechodnom ubytovaní v mieste štúdia ( potvrdenie o ubytovaní na internáte, kópia nájomnej zmluvy o ubytovaní v podnájme.</w:t>
      </w:r>
    </w:p>
    <w:p w:rsidR="001226C1"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w:t>
      </w:r>
      <w:r>
        <w:rPr>
          <w:rFonts w:ascii="Times New Roman" w:eastAsia="Times New Roman" w:hAnsi="Times New Roman" w:cs="Times New Roman"/>
          <w:lang w:eastAsia="sk-SK"/>
        </w:rPr>
        <w:t xml:space="preserve"> ak ide o študenta študujúceho v zahraničí – potvrdenie o návšteve školy alebo potvrdenie o ubytovaní ( na internáte, kópia nájomnej zmluvy). Doklady musia byť vystavené na meno študenta.                                                                                                                                      </w:t>
      </w:r>
    </w:p>
    <w:p w:rsidR="001226C1" w:rsidRDefault="001226C1" w:rsidP="001226C1">
      <w:pPr>
        <w:pStyle w:val="Odsekzoznamu"/>
        <w:spacing w:after="0" w:line="320" w:lineRule="exact"/>
        <w:rPr>
          <w:rFonts w:ascii="Times New Roman" w:eastAsia="Times New Roman" w:hAnsi="Times New Roman" w:cs="Times New Roman"/>
          <w:b/>
          <w:lang w:eastAsia="sk-SK"/>
        </w:rPr>
      </w:pPr>
      <w:r>
        <w:rPr>
          <w:rFonts w:ascii="Times New Roman" w:eastAsia="Times New Roman" w:hAnsi="Times New Roman" w:cs="Times New Roman"/>
          <w:b/>
          <w:lang w:eastAsia="sk-SK"/>
        </w:rPr>
        <w:t>b)  Pracujúci s ubytovaním mimo obce Hrachovište:</w:t>
      </w:r>
    </w:p>
    <w:p w:rsidR="001226C1" w:rsidRDefault="001226C1" w:rsidP="001226C1">
      <w:pPr>
        <w:pStyle w:val="Odsekzoznamu"/>
        <w:spacing w:after="0" w:line="320" w:lineRule="exact"/>
        <w:rPr>
          <w:rFonts w:ascii="Times New Roman" w:eastAsia="Times New Roman" w:hAnsi="Times New Roman" w:cs="Times New Roman"/>
          <w:lang w:eastAsia="sk-SK"/>
        </w:rPr>
      </w:pPr>
      <w:r w:rsidRPr="00002636">
        <w:rPr>
          <w:rFonts w:ascii="Times New Roman" w:eastAsia="Times New Roman" w:hAnsi="Times New Roman" w:cs="Times New Roman"/>
          <w:lang w:eastAsia="sk-SK"/>
        </w:rPr>
        <w:t>- potvrdenie od zamestnávateľa o trvaní pracovného pomeru a súčasne potvrdenie o prechodnom pobyte mimo obce Hrachovište alebo v prípade ubytovania v</w:t>
      </w:r>
      <w:r>
        <w:rPr>
          <w:rFonts w:ascii="Times New Roman" w:eastAsia="Times New Roman" w:hAnsi="Times New Roman" w:cs="Times New Roman"/>
          <w:lang w:eastAsia="sk-SK"/>
        </w:rPr>
        <w:t> </w:t>
      </w:r>
      <w:r w:rsidRPr="00002636">
        <w:rPr>
          <w:rFonts w:ascii="Times New Roman" w:eastAsia="Times New Roman" w:hAnsi="Times New Roman" w:cs="Times New Roman"/>
          <w:lang w:eastAsia="sk-SK"/>
        </w:rPr>
        <w:t>súkromí</w:t>
      </w:r>
    </w:p>
    <w:p w:rsidR="001226C1" w:rsidRDefault="001226C1" w:rsidP="001226C1">
      <w:pPr>
        <w:pStyle w:val="Odsekzoznamu"/>
        <w:spacing w:after="0" w:line="320" w:lineRule="exact"/>
        <w:rPr>
          <w:rFonts w:ascii="Times New Roman" w:eastAsia="Times New Roman" w:hAnsi="Times New Roman" w:cs="Times New Roman"/>
          <w:lang w:eastAsia="sk-SK"/>
        </w:rPr>
      </w:pPr>
      <w:r w:rsidRPr="00002636">
        <w:rPr>
          <w:rFonts w:ascii="Times New Roman" w:eastAsia="Times New Roman" w:hAnsi="Times New Roman" w:cs="Times New Roman"/>
          <w:lang w:eastAsia="sk-SK"/>
        </w:rPr>
        <w:t xml:space="preserve"> – nájomnú zmluvu</w:t>
      </w:r>
      <w:r>
        <w:rPr>
          <w:rFonts w:ascii="Times New Roman" w:eastAsia="Times New Roman" w:hAnsi="Times New Roman" w:cs="Times New Roman"/>
          <w:lang w:eastAsia="sk-SK"/>
        </w:rPr>
        <w:t>. Všetky doklady musia byť vystavené na meno poplatníka, za ktorého sa žiada úľava na poplatku v mieste trvalého bydliska.</w:t>
      </w:r>
    </w:p>
    <w:p w:rsidR="001226C1" w:rsidRDefault="001226C1" w:rsidP="001226C1">
      <w:pPr>
        <w:pStyle w:val="Odsekzoznamu"/>
        <w:spacing w:after="0" w:line="320" w:lineRule="exact"/>
        <w:rPr>
          <w:rFonts w:ascii="Times New Roman" w:eastAsia="Times New Roman" w:hAnsi="Times New Roman" w:cs="Times New Roman"/>
          <w:b/>
          <w:lang w:eastAsia="sk-SK"/>
        </w:rPr>
      </w:pPr>
      <w:r w:rsidRPr="001574FB">
        <w:rPr>
          <w:rFonts w:ascii="Times New Roman" w:eastAsia="Times New Roman" w:hAnsi="Times New Roman" w:cs="Times New Roman"/>
          <w:b/>
          <w:lang w:eastAsia="sk-SK"/>
        </w:rPr>
        <w:t>c) Pracujúci s výkonom práce v zahraničí v turnusovom režime</w:t>
      </w:r>
      <w:r>
        <w:rPr>
          <w:rFonts w:ascii="Times New Roman" w:eastAsia="Times New Roman" w:hAnsi="Times New Roman" w:cs="Times New Roman"/>
          <w:b/>
          <w:lang w:eastAsia="sk-SK"/>
        </w:rPr>
        <w:t>:</w:t>
      </w:r>
    </w:p>
    <w:p w:rsidR="001226C1" w:rsidRPr="002864C6"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 </w:t>
      </w:r>
      <w:r w:rsidRPr="001574FB">
        <w:rPr>
          <w:rFonts w:ascii="Times New Roman" w:eastAsia="Times New Roman" w:hAnsi="Times New Roman" w:cs="Times New Roman"/>
          <w:lang w:eastAsia="sk-SK"/>
        </w:rPr>
        <w:t>potvrdenie zamestnávateľa o práci v turnusovom režime alebo</w:t>
      </w:r>
      <w:r>
        <w:rPr>
          <w:rFonts w:ascii="Times New Roman" w:eastAsia="Times New Roman" w:hAnsi="Times New Roman" w:cs="Times New Roman"/>
          <w:lang w:eastAsia="sk-SK"/>
        </w:rPr>
        <w:t xml:space="preserve"> </w:t>
      </w:r>
    </w:p>
    <w:p w:rsidR="001226C1" w:rsidRPr="004464A9"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w:t>
      </w:r>
      <w:r w:rsidRPr="001574FB">
        <w:rPr>
          <w:rFonts w:ascii="Times New Roman" w:eastAsia="Times New Roman" w:hAnsi="Times New Roman" w:cs="Times New Roman"/>
          <w:lang w:eastAsia="sk-SK"/>
        </w:rPr>
        <w:t xml:space="preserve"> potvrdenie agentúry o mieste a trvaní práce v</w:t>
      </w:r>
      <w:r>
        <w:rPr>
          <w:rFonts w:ascii="Times New Roman" w:eastAsia="Times New Roman" w:hAnsi="Times New Roman" w:cs="Times New Roman"/>
          <w:lang w:eastAsia="sk-SK"/>
        </w:rPr>
        <w:t> </w:t>
      </w:r>
      <w:r w:rsidRPr="001574FB">
        <w:rPr>
          <w:rFonts w:ascii="Times New Roman" w:eastAsia="Times New Roman" w:hAnsi="Times New Roman" w:cs="Times New Roman"/>
          <w:lang w:eastAsia="sk-SK"/>
        </w:rPr>
        <w:t>zahraničí</w:t>
      </w:r>
      <w:r>
        <w:rPr>
          <w:rFonts w:ascii="Times New Roman" w:eastAsia="Times New Roman" w:hAnsi="Times New Roman" w:cs="Times New Roman"/>
          <w:lang w:eastAsia="sk-SK"/>
        </w:rPr>
        <w:t xml:space="preserve">. Doklady musia byť vystavené na meno poplatníka, za ktorého sa žiada úľava na poplatku v mieste trvalého pobytu. </w:t>
      </w:r>
      <w:r w:rsidRPr="004464A9">
        <w:rPr>
          <w:rFonts w:ascii="Times New Roman" w:eastAsia="Times New Roman" w:hAnsi="Times New Roman" w:cs="Times New Roman"/>
          <w:lang w:eastAsia="sk-SK"/>
        </w:rPr>
        <w:t xml:space="preserve">                                </w:t>
      </w:r>
    </w:p>
    <w:p w:rsidR="001226C1" w:rsidRPr="00E64543" w:rsidRDefault="001226C1" w:rsidP="001226C1">
      <w:pPr>
        <w:spacing w:after="0" w:line="320" w:lineRule="exact"/>
        <w:rPr>
          <w:rFonts w:ascii="Times New Roman" w:eastAsia="Times New Roman" w:hAnsi="Times New Roman" w:cs="Times New Roman"/>
          <w:b/>
          <w:lang w:eastAsia="sk-SK"/>
        </w:rPr>
      </w:pPr>
      <w:r w:rsidRPr="00FA3705">
        <w:rPr>
          <w:rFonts w:ascii="Times New Roman" w:eastAsia="Times New Roman" w:hAnsi="Times New Roman" w:cs="Times New Roman"/>
          <w:lang w:eastAsia="sk-SK"/>
        </w:rPr>
        <w:t>(4)</w:t>
      </w:r>
      <w:r w:rsidRPr="00E64543">
        <w:rPr>
          <w:rFonts w:ascii="Times New Roman" w:eastAsia="Times New Roman" w:hAnsi="Times New Roman" w:cs="Times New Roman"/>
          <w:b/>
          <w:lang w:eastAsia="sk-SK"/>
        </w:rPr>
        <w:t xml:space="preserve"> </w:t>
      </w:r>
      <w:r>
        <w:rPr>
          <w:rFonts w:ascii="Times New Roman" w:eastAsia="Times New Roman" w:hAnsi="Times New Roman" w:cs="Times New Roman"/>
          <w:b/>
          <w:lang w:eastAsia="sk-SK"/>
        </w:rPr>
        <w:t>Správca poplatku</w:t>
      </w:r>
      <w:r w:rsidRPr="00E64543">
        <w:rPr>
          <w:rFonts w:ascii="Times New Roman" w:eastAsia="Times New Roman" w:hAnsi="Times New Roman" w:cs="Times New Roman"/>
          <w:b/>
          <w:lang w:eastAsia="sk-SK"/>
        </w:rPr>
        <w:t xml:space="preserve">   znižuje poplatok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poplatníkom</w:t>
      </w:r>
      <w:r w:rsidRPr="00E64543">
        <w:rPr>
          <w:rFonts w:ascii="Times New Roman" w:eastAsia="Times New Roman" w:hAnsi="Times New Roman" w:cs="Times New Roman"/>
          <w:lang w:eastAsia="sk-SK"/>
        </w:rPr>
        <w:t xml:space="preserve"> nad </w:t>
      </w:r>
      <w:r>
        <w:rPr>
          <w:rFonts w:ascii="Times New Roman" w:eastAsia="Times New Roman" w:hAnsi="Times New Roman" w:cs="Times New Roman"/>
          <w:lang w:eastAsia="sk-SK"/>
        </w:rPr>
        <w:t>75</w:t>
      </w:r>
      <w:r w:rsidRPr="00E64543">
        <w:rPr>
          <w:rFonts w:ascii="Times New Roman" w:eastAsia="Times New Roman" w:hAnsi="Times New Roman" w:cs="Times New Roman"/>
          <w:lang w:eastAsia="sk-SK"/>
        </w:rPr>
        <w:t xml:space="preserve"> rokov veku  o 50% sadzby poplatku  </w:t>
      </w:r>
      <w:r w:rsidRPr="00FE26CB">
        <w:rPr>
          <w:rFonts w:ascii="Times New Roman" w:eastAsia="Times New Roman" w:hAnsi="Times New Roman" w:cs="Times New Roman"/>
          <w:lang w:eastAsia="sk-SK"/>
        </w:rPr>
        <w:t>na</w:t>
      </w:r>
      <w:r w:rsidRPr="001226C1">
        <w:rPr>
          <w:rFonts w:ascii="Times New Roman" w:eastAsia="Times New Roman" w:hAnsi="Times New Roman" w:cs="Times New Roman"/>
          <w:lang w:eastAsia="sk-SK"/>
        </w:rPr>
        <w:t xml:space="preserve"> </w:t>
      </w:r>
      <w:r w:rsidRPr="001226C1">
        <w:rPr>
          <w:rFonts w:ascii="Times New Roman" w:eastAsia="Times New Roman" w:hAnsi="Times New Roman" w:cs="Times New Roman"/>
          <w:b/>
          <w:bCs/>
          <w:lang w:eastAsia="sk-SK"/>
        </w:rPr>
        <w:t xml:space="preserve">15 </w:t>
      </w: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(5)</w:t>
      </w:r>
      <w:r w:rsidRPr="004464A9">
        <w:rPr>
          <w:rFonts w:ascii="Times New Roman" w:eastAsia="Times New Roman" w:hAnsi="Times New Roman" w:cs="Times New Roman"/>
          <w:b/>
          <w:lang w:eastAsia="sk-SK"/>
        </w:rPr>
        <w:t>Správca poplatku odpustí poplatok</w:t>
      </w:r>
      <w:r>
        <w:rPr>
          <w:rFonts w:ascii="Times New Roman" w:eastAsia="Times New Roman" w:hAnsi="Times New Roman" w:cs="Times New Roman"/>
          <w:lang w:eastAsia="sk-SK"/>
        </w:rPr>
        <w:t xml:space="preserve"> za obdobie, za ktoré poplatník preukáže, že sa viac ako 90 dní v zdaňovacom období nezdržiava na území obce Hrachovište z nasledovných dôvodov:</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a) </w:t>
      </w:r>
      <w:r>
        <w:rPr>
          <w:rFonts w:ascii="Times New Roman" w:eastAsia="Times New Roman" w:hAnsi="Times New Roman" w:cs="Times New Roman"/>
          <w:lang w:eastAsia="sk-SK"/>
        </w:rPr>
        <w:t xml:space="preserve">poplatníkom </w:t>
      </w:r>
      <w:r w:rsidRPr="00FE26CB">
        <w:rPr>
          <w:rFonts w:ascii="Times New Roman" w:eastAsia="Times New Roman" w:hAnsi="Times New Roman" w:cs="Times New Roman"/>
          <w:lang w:eastAsia="sk-SK"/>
        </w:rPr>
        <w:t>dlhodobo sa zdržujúcich v</w:t>
      </w:r>
      <w:r>
        <w:rPr>
          <w:rFonts w:ascii="Times New Roman" w:eastAsia="Times New Roman" w:hAnsi="Times New Roman" w:cs="Times New Roman"/>
          <w:lang w:eastAsia="sk-SK"/>
        </w:rPr>
        <w:t> </w:t>
      </w:r>
      <w:r w:rsidRPr="00FE26CB">
        <w:rPr>
          <w:rFonts w:ascii="Times New Roman" w:eastAsia="Times New Roman" w:hAnsi="Times New Roman" w:cs="Times New Roman"/>
          <w:lang w:eastAsia="sk-SK"/>
        </w:rPr>
        <w:t>zahraničí</w:t>
      </w:r>
      <w:r>
        <w:rPr>
          <w:rFonts w:ascii="Times New Roman" w:eastAsia="Times New Roman" w:hAnsi="Times New Roman" w:cs="Times New Roman"/>
          <w:lang w:eastAsia="sk-SK"/>
        </w:rPr>
        <w:t xml:space="preserve"> okrem poplatníkov, pracujúcich v turnusovom režime, </w:t>
      </w:r>
      <w:r w:rsidRPr="00FE26CB">
        <w:rPr>
          <w:rFonts w:ascii="Times New Roman" w:eastAsia="Times New Roman" w:hAnsi="Times New Roman" w:cs="Times New Roman"/>
          <w:lang w:eastAsia="sk-SK"/>
        </w:rPr>
        <w:t xml:space="preserve"> po predložení potvrdenia ( napr. pracovná zmluva, pracovné povolenie, povolenie na prechodný alebo trvalý pobyt na území iného štátu)  o tejto skutočnosti o 100% sadzby poplatku t.j. na </w:t>
      </w:r>
      <w:r w:rsidRPr="00FE26CB">
        <w:rPr>
          <w:rFonts w:ascii="Times New Roman" w:eastAsia="Times New Roman" w:hAnsi="Times New Roman" w:cs="Times New Roman"/>
          <w:b/>
          <w:lang w:eastAsia="sk-SK"/>
        </w:rPr>
        <w:t>0 €</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b) občanom, kt. majú trvalý pobyt v obci Hrachovište a preukážu sa potvrdením, že majú zaplatený poplatok v inej obci  t.j.  na </w:t>
      </w:r>
      <w:r w:rsidRPr="00FE26CB">
        <w:rPr>
          <w:rFonts w:ascii="Times New Roman" w:eastAsia="Times New Roman" w:hAnsi="Times New Roman" w:cs="Times New Roman"/>
          <w:b/>
          <w:lang w:eastAsia="sk-SK"/>
        </w:rPr>
        <w:t>0 €</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b/>
          <w:lang w:eastAsia="sk-SK"/>
        </w:rPr>
      </w:pPr>
      <w:r w:rsidRPr="00FE26CB">
        <w:rPr>
          <w:rFonts w:ascii="Times New Roman" w:eastAsia="Times New Roman" w:hAnsi="Times New Roman" w:cs="Times New Roman"/>
          <w:lang w:eastAsia="sk-SK"/>
        </w:rPr>
        <w:t>c) občanom, ktorí sú umiestnení v zariadení sociálnych služieb</w:t>
      </w:r>
      <w:r>
        <w:rPr>
          <w:rFonts w:ascii="Times New Roman" w:eastAsia="Times New Roman" w:hAnsi="Times New Roman" w:cs="Times New Roman"/>
          <w:lang w:eastAsia="sk-SK"/>
        </w:rPr>
        <w:t xml:space="preserve"> a reedukačných zariadení</w:t>
      </w:r>
      <w:r w:rsidRPr="00FE26CB">
        <w:rPr>
          <w:rFonts w:ascii="Times New Roman" w:eastAsia="Times New Roman" w:hAnsi="Times New Roman" w:cs="Times New Roman"/>
          <w:lang w:eastAsia="sk-SK"/>
        </w:rPr>
        <w:t xml:space="preserve"> a preukážu sa potvrdením zo zariadenia o umiestnení na </w:t>
      </w:r>
      <w:r w:rsidRPr="00FE26CB">
        <w:rPr>
          <w:rFonts w:ascii="Times New Roman" w:eastAsia="Times New Roman" w:hAnsi="Times New Roman" w:cs="Times New Roman"/>
          <w:b/>
          <w:lang w:eastAsia="sk-SK"/>
        </w:rPr>
        <w:t>0 €.</w:t>
      </w:r>
    </w:p>
    <w:p w:rsidR="001226C1" w:rsidRPr="00FE26CB" w:rsidRDefault="001226C1" w:rsidP="001226C1">
      <w:pPr>
        <w:spacing w:after="0" w:line="320" w:lineRule="exact"/>
        <w:jc w:val="both"/>
        <w:rPr>
          <w:rFonts w:ascii="Times New Roman" w:eastAsia="Times New Roman" w:hAnsi="Times New Roman" w:cs="Times New Roman"/>
          <w:bCs/>
          <w:lang w:eastAsia="sk-SK"/>
        </w:rPr>
      </w:pPr>
      <w:r w:rsidRPr="00FE26CB">
        <w:rPr>
          <w:rFonts w:ascii="Times New Roman" w:eastAsia="Times New Roman" w:hAnsi="Times New Roman" w:cs="Times New Roman"/>
          <w:bCs/>
          <w:lang w:eastAsia="sk-SK"/>
        </w:rPr>
        <w:t xml:space="preserve">d) za obdobie výkonu trestu doložené potvrdením o výkone trestu na </w:t>
      </w:r>
      <w:r w:rsidRPr="00FE26CB">
        <w:rPr>
          <w:rFonts w:ascii="Times New Roman" w:eastAsia="Times New Roman" w:hAnsi="Times New Roman" w:cs="Times New Roman"/>
          <w:b/>
          <w:lang w:eastAsia="sk-SK"/>
        </w:rPr>
        <w:t>0 €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6</w:t>
      </w:r>
      <w:r w:rsidRPr="00FE26CB">
        <w:rPr>
          <w:rFonts w:ascii="Times New Roman" w:eastAsia="Times New Roman" w:hAnsi="Times New Roman" w:cs="Times New Roman"/>
          <w:lang w:eastAsia="sk-SK"/>
        </w:rPr>
        <w:t>) Obec neposkytuje zníženie ani odpustenie poplatku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občanom , kt. sú držitelia preukazu so ZŤP, ŤP,</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7</w:t>
      </w:r>
      <w:r w:rsidRPr="00FE26CB">
        <w:rPr>
          <w:rFonts w:ascii="Times New Roman" w:eastAsia="Times New Roman" w:hAnsi="Times New Roman" w:cs="Times New Roman"/>
          <w:lang w:eastAsia="sk-SK"/>
        </w:rPr>
        <w:t>) Poplatok sa určuje na obdobie jedného kalendárneho roka.</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(8) Uvedené doklady k zníženiu alebo odpusteniu poplatku nemožno nahradiť čestným vyhlásením.</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(9) V prípade , že doklady nie sú v slovenskom alebo českom jazyku, je potrebné k dokladu priložiť preklad. Tento preklad nemusí byť úradne overený.</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(10) Za doklad preukazujúci nárok na zníženie alebo odpustenie poplatku sa nepovažuje rozhodnutie o platení poplatku v mieste trvalého pobytu poplatníka, pokiaľ si zníženie alebo odpustenie uplatňuje poplatník, ktorý je na území obce oprávnený užívať alebo užíva nehnuteľnosť.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(11)  </w:t>
      </w:r>
      <w:r w:rsidRPr="00FE26CB">
        <w:rPr>
          <w:rFonts w:ascii="Times New Roman" w:eastAsia="Times New Roman" w:hAnsi="Times New Roman" w:cs="Times New Roman"/>
          <w:lang w:eastAsia="sk-SK"/>
        </w:rPr>
        <w:t xml:space="preserve">O odpustenie alebo zníženie poplatku  , možno žiadať a predkladať doklady </w:t>
      </w:r>
      <w:r>
        <w:rPr>
          <w:rFonts w:ascii="Times New Roman" w:eastAsia="Times New Roman" w:hAnsi="Times New Roman" w:cs="Times New Roman"/>
          <w:lang w:eastAsia="sk-SK"/>
        </w:rPr>
        <w:t>každý rok,</w:t>
      </w:r>
      <w:r w:rsidRPr="00FE26CB">
        <w:rPr>
          <w:rFonts w:ascii="Times New Roman" w:eastAsia="Times New Roman" w:hAnsi="Times New Roman" w:cs="Times New Roman"/>
          <w:lang w:eastAsia="sk-SK"/>
        </w:rPr>
        <w:t xml:space="preserve"> najneskôr do 31.1. </w:t>
      </w:r>
      <w:proofErr w:type="spellStart"/>
      <w:r w:rsidRPr="00FE26CB">
        <w:rPr>
          <w:rFonts w:ascii="Times New Roman" w:eastAsia="Times New Roman" w:hAnsi="Times New Roman" w:cs="Times New Roman"/>
          <w:lang w:eastAsia="sk-SK"/>
        </w:rPr>
        <w:t>spoplatňovacieho</w:t>
      </w:r>
      <w:proofErr w:type="spellEnd"/>
      <w:r w:rsidRPr="00FE26CB">
        <w:rPr>
          <w:rFonts w:ascii="Times New Roman" w:eastAsia="Times New Roman" w:hAnsi="Times New Roman" w:cs="Times New Roman"/>
          <w:lang w:eastAsia="sk-SK"/>
        </w:rPr>
        <w:t xml:space="preserve"> roku. </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center"/>
        <w:rPr>
          <w:rFonts w:ascii="Times New Roman" w:eastAsia="Times New Roman" w:hAnsi="Times New Roman" w:cs="Times New Roman"/>
          <w:sz w:val="28"/>
          <w:szCs w:val="28"/>
          <w:lang w:eastAsia="sk-SK"/>
        </w:rPr>
      </w:pPr>
      <w:r w:rsidRPr="00FE26CB">
        <w:rPr>
          <w:rFonts w:ascii="Times New Roman" w:eastAsia="Times New Roman" w:hAnsi="Times New Roman" w:cs="Times New Roman"/>
          <w:b/>
          <w:bCs/>
          <w:iCs/>
          <w:sz w:val="28"/>
          <w:szCs w:val="28"/>
          <w:lang w:eastAsia="sk-SK"/>
        </w:rPr>
        <w:t>IV.  č a s ť</w:t>
      </w:r>
    </w:p>
    <w:p w:rsidR="001226C1" w:rsidRPr="00BB40B5" w:rsidRDefault="001226C1" w:rsidP="001226C1">
      <w:pPr>
        <w:keepNext/>
        <w:widowControl w:val="0"/>
        <w:autoSpaceDE w:val="0"/>
        <w:autoSpaceDN w:val="0"/>
        <w:adjustRightInd w:val="0"/>
        <w:spacing w:after="0" w:line="320" w:lineRule="exact"/>
        <w:jc w:val="center"/>
        <w:outlineLvl w:val="8"/>
        <w:rPr>
          <w:rFonts w:ascii="Times New Roman" w:eastAsia="Times New Roman" w:hAnsi="Times New Roman" w:cs="Times New Roman"/>
          <w:b/>
          <w:bCs/>
          <w:iCs/>
          <w:sz w:val="28"/>
          <w:szCs w:val="28"/>
          <w:lang w:eastAsia="sk-SK"/>
        </w:rPr>
      </w:pPr>
      <w:r w:rsidRPr="00FE26CB">
        <w:rPr>
          <w:rFonts w:ascii="Times New Roman" w:eastAsia="Times New Roman" w:hAnsi="Times New Roman" w:cs="Times New Roman"/>
          <w:b/>
          <w:bCs/>
          <w:iCs/>
          <w:sz w:val="28"/>
          <w:szCs w:val="28"/>
          <w:lang w:eastAsia="sk-SK"/>
        </w:rPr>
        <w:t xml:space="preserve">        Spoločné  a  záverečné  ustanovenia</w:t>
      </w:r>
    </w:p>
    <w:p w:rsidR="001226C1" w:rsidRPr="00FE26CB" w:rsidRDefault="001226C1" w:rsidP="001226C1">
      <w:pPr>
        <w:spacing w:after="0" w:line="320" w:lineRule="exact"/>
        <w:jc w:val="center"/>
        <w:rPr>
          <w:rFonts w:ascii="Times New Roman" w:eastAsia="Times New Roman" w:hAnsi="Times New Roman" w:cs="Times New Roman"/>
          <w:b/>
          <w:bCs/>
          <w:lang w:eastAsia="sk-SK"/>
        </w:rPr>
      </w:pPr>
      <w:r w:rsidRPr="00FE26CB">
        <w:rPr>
          <w:rFonts w:ascii="Times New Roman" w:eastAsia="Times New Roman" w:hAnsi="Times New Roman" w:cs="Times New Roman"/>
          <w:b/>
          <w:bCs/>
          <w:lang w:eastAsia="sk-SK"/>
        </w:rPr>
        <w:t>§  23</w:t>
      </w:r>
    </w:p>
    <w:p w:rsidR="001226C1" w:rsidRPr="00FE26CB" w:rsidRDefault="001226C1" w:rsidP="001226C1">
      <w:pPr>
        <w:spacing w:after="0" w:line="320" w:lineRule="exact"/>
        <w:jc w:val="center"/>
        <w:rPr>
          <w:rFonts w:ascii="Times New Roman" w:eastAsia="Times New Roman" w:hAnsi="Times New Roman" w:cs="Times New Roman"/>
          <w:lang w:eastAsia="sk-SK"/>
        </w:rPr>
      </w:pPr>
      <w:r w:rsidRPr="00FE26CB">
        <w:rPr>
          <w:rFonts w:ascii="Times New Roman" w:eastAsia="Times New Roman" w:hAnsi="Times New Roman" w:cs="Times New Roman"/>
          <w:b/>
          <w:bCs/>
          <w:lang w:eastAsia="sk-SK"/>
        </w:rPr>
        <w:t xml:space="preserve">        Spoločné ustanovenia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Správu miestnych daní a miestneho poplatku vykonáva   obec Hrachovište prostredníctvom starostu obce a poverených zamestnancov obce Hrachovište.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Postavenie povereného zamestnanca obce - správcu miestnej dane a miestneho poplatku nemá hlavný kontrolór obce .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Miestnu daň podľa § 1 ods. 2 písm. a/, b/, c/  tohto VZN možno zaviesť, zrušiť, zmeniť sadzby, určiť oslobodenie alebo zníženie dane len k 1. januáru zdaňovacieho obdobia. Pri poplatku podľa § 1 ods. 3 tohto VZN sa určia alebo môžu zmeniť sadzby poplatku, podmienky na vrátenie poplatku alebo jeho pomernej časti a podklady , ktoré má poplatník preukázať pri vrátení poplatku alebo jeho pomernej časti alebo pri znížení alebo odpustení poplatku len k 1. januáru zdaňovacieho obdobia.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tabs>
          <w:tab w:val="left" w:pos="300"/>
        </w:tabs>
        <w:suppressAutoHyphens/>
        <w:spacing w:after="0" w:line="240" w:lineRule="auto"/>
        <w:jc w:val="both"/>
        <w:rPr>
          <w:rFonts w:ascii="Times New Roman" w:eastAsia="Tahoma" w:hAnsi="Times New Roman" w:cs="Times New Roman"/>
          <w:sz w:val="24"/>
          <w:szCs w:val="24"/>
          <w:lang w:eastAsia="sk-SK"/>
        </w:rPr>
      </w:pPr>
      <w:r w:rsidRPr="00E64543">
        <w:rPr>
          <w:rFonts w:ascii="Times New Roman" w:eastAsia="Times New Roman" w:hAnsi="Times New Roman" w:cs="Times New Roman"/>
          <w:lang w:eastAsia="sk-SK"/>
        </w:rPr>
        <w:t xml:space="preserve">(4) </w:t>
      </w:r>
      <w:r w:rsidRPr="00E64543">
        <w:rPr>
          <w:rFonts w:ascii="Times New Roman" w:eastAsia="Tahoma" w:hAnsi="Times New Roman" w:cs="Times New Roman"/>
          <w:sz w:val="24"/>
          <w:szCs w:val="24"/>
          <w:lang w:eastAsia="sk-SK"/>
        </w:rPr>
        <w:t>Miestne dane a poplatok je možné uhradiť (s uvedením prideleného variabilného symbolu):</w:t>
      </w:r>
    </w:p>
    <w:p w:rsidR="001226C1" w:rsidRPr="00E64543" w:rsidRDefault="001226C1" w:rsidP="001226C1">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xml:space="preserve">- BEZHOTOVOSTNE   prevodom na účet obce </w:t>
      </w:r>
      <w:r w:rsidRPr="00E64543">
        <w:rPr>
          <w:rFonts w:ascii="Times New Roman" w:eastAsia="Tahoma" w:hAnsi="Times New Roman" w:cs="Times New Roman"/>
          <w:sz w:val="24"/>
          <w:szCs w:val="24"/>
          <w:lang w:eastAsia="sk-SK"/>
        </w:rPr>
        <w:tab/>
      </w:r>
    </w:p>
    <w:p w:rsidR="001226C1" w:rsidRPr="00E64543" w:rsidRDefault="001226C1" w:rsidP="001226C1">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HOTOVOSTNE</w:t>
      </w:r>
      <w:r w:rsidRPr="00E64543">
        <w:rPr>
          <w:rFonts w:ascii="Times New Roman" w:eastAsia="Tahoma" w:hAnsi="Times New Roman" w:cs="Times New Roman"/>
          <w:sz w:val="24"/>
          <w:szCs w:val="24"/>
          <w:lang w:eastAsia="sk-SK"/>
        </w:rPr>
        <w:tab/>
        <w:t>- v pokladni Obecného úradu v Hrachovišti</w:t>
      </w:r>
    </w:p>
    <w:p w:rsidR="001226C1" w:rsidRDefault="001226C1" w:rsidP="001226C1">
      <w:pPr>
        <w:tabs>
          <w:tab w:val="left" w:pos="5970"/>
        </w:tabs>
        <w:spacing w:after="0" w:line="240" w:lineRule="auto"/>
        <w:ind w:left="2835" w:hanging="2835"/>
        <w:jc w:val="both"/>
        <w:rPr>
          <w:rFonts w:ascii="Times New Roman" w:eastAsia="Times New Roman" w:hAnsi="Times New Roman" w:cs="Times New Roman"/>
          <w:sz w:val="24"/>
          <w:szCs w:val="24"/>
          <w:lang w:eastAsia="sk-SK"/>
        </w:rPr>
      </w:pPr>
    </w:p>
    <w:p w:rsidR="001226C1" w:rsidRPr="00E64543" w:rsidRDefault="001226C1" w:rsidP="001226C1">
      <w:pPr>
        <w:tabs>
          <w:tab w:val="left" w:pos="5970"/>
        </w:tabs>
        <w:spacing w:after="0" w:line="240" w:lineRule="auto"/>
        <w:ind w:left="2835" w:hanging="2835"/>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24</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Záverečné  ustanovenia</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Pokiaľ  toto všeobecne  záväzne nariadenie neobsahuje podrobnú úpravu,  odkazuje na zákon o miestnych </w:t>
      </w:r>
      <w:r w:rsidRPr="00FE26CB">
        <w:rPr>
          <w:rFonts w:ascii="Times New Roman" w:eastAsia="Times New Roman" w:hAnsi="Times New Roman" w:cs="Times New Roman"/>
          <w:lang w:eastAsia="sk-SK"/>
        </w:rPr>
        <w:t xml:space="preserve">daniach č. 582/2004 </w:t>
      </w:r>
      <w:proofErr w:type="spellStart"/>
      <w:r w:rsidRPr="00FE26CB">
        <w:rPr>
          <w:rFonts w:ascii="Times New Roman" w:eastAsia="Times New Roman" w:hAnsi="Times New Roman" w:cs="Times New Roman"/>
          <w:lang w:eastAsia="sk-SK"/>
        </w:rPr>
        <w:t>Zb</w:t>
      </w:r>
      <w:proofErr w:type="spellEnd"/>
      <w:r w:rsidRPr="00FE26CB">
        <w:rPr>
          <w:rFonts w:ascii="Times New Roman" w:eastAsia="Times New Roman" w:hAnsi="Times New Roman" w:cs="Times New Roman"/>
          <w:lang w:eastAsia="sk-SK"/>
        </w:rPr>
        <w:t xml:space="preserve"> .  a zákon SNR  č. 563/2009  Zb.  o  správe  daní  -Daňový poriadok  v  znení neskorších predpisov.</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(2) Na  tomto všeobecne záväznom nariadení obce Hrachovište  sa uznieslo Obecné zastupiteľstvo v Hrachovišti    dňa      1</w:t>
      </w:r>
      <w:r>
        <w:rPr>
          <w:rFonts w:ascii="Times New Roman" w:eastAsia="Times New Roman" w:hAnsi="Times New Roman" w:cs="Times New Roman"/>
          <w:lang w:eastAsia="sk-SK"/>
        </w:rPr>
        <w:t>1</w:t>
      </w:r>
      <w:r w:rsidRPr="00FE26CB">
        <w:rPr>
          <w:rFonts w:ascii="Times New Roman" w:eastAsia="Times New Roman" w:hAnsi="Times New Roman" w:cs="Times New Roman"/>
          <w:lang w:eastAsia="sk-SK"/>
        </w:rPr>
        <w:t>.12.202</w:t>
      </w:r>
      <w:r>
        <w:rPr>
          <w:rFonts w:ascii="Times New Roman" w:eastAsia="Times New Roman" w:hAnsi="Times New Roman" w:cs="Times New Roman"/>
          <w:lang w:eastAsia="sk-SK"/>
        </w:rPr>
        <w:t>4</w:t>
      </w:r>
      <w:r w:rsidRPr="00FE26CB">
        <w:rPr>
          <w:rFonts w:ascii="Times New Roman" w:eastAsia="Times New Roman" w:hAnsi="Times New Roman" w:cs="Times New Roman"/>
          <w:lang w:eastAsia="sk-SK"/>
        </w:rPr>
        <w:t xml:space="preserve">       uznesením č.   </w:t>
      </w:r>
      <w:r w:rsidR="007B5B4E">
        <w:rPr>
          <w:rFonts w:ascii="Times New Roman" w:eastAsia="Times New Roman" w:hAnsi="Times New Roman" w:cs="Times New Roman"/>
          <w:lang w:eastAsia="sk-SK"/>
        </w:rPr>
        <w:t>42/2024</w:t>
      </w:r>
      <w:r w:rsidR="00A5077B">
        <w:rPr>
          <w:rFonts w:ascii="Times New Roman" w:eastAsia="Times New Roman" w:hAnsi="Times New Roman" w:cs="Times New Roman"/>
          <w:lang w:eastAsia="sk-SK"/>
        </w:rPr>
        <w:t>.</w:t>
      </w:r>
      <w:r w:rsidRPr="00FE26CB">
        <w:rPr>
          <w:rFonts w:ascii="Times New Roman" w:eastAsia="Times New Roman" w:hAnsi="Times New Roman" w:cs="Times New Roman"/>
          <w:lang w:eastAsia="sk-SK"/>
        </w:rPr>
        <w:t xml:space="preserv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(3) Dňom  účinnosti tohto  všeobecne  záväzného nariadenia sa zrušuje  Všeobecne  záväzné nariadenie obce Hrachovište č. </w:t>
      </w:r>
      <w:r>
        <w:rPr>
          <w:rFonts w:ascii="Times New Roman" w:eastAsia="Times New Roman" w:hAnsi="Times New Roman" w:cs="Times New Roman"/>
          <w:lang w:eastAsia="sk-SK"/>
        </w:rPr>
        <w:t>2</w:t>
      </w:r>
      <w:r w:rsidRPr="00FE26CB">
        <w:rPr>
          <w:rFonts w:ascii="Times New Roman" w:eastAsia="Times New Roman" w:hAnsi="Times New Roman" w:cs="Times New Roman"/>
          <w:lang w:eastAsia="sk-SK"/>
        </w:rPr>
        <w:t>/202</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 xml:space="preserve"> zo dňa  1</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.12.202</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 xml:space="preserve"> o   miestnych daniach a o miestnom poplatku za komunálne odpady a drobné stavebné odpady  na území obce Hrachovište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(4) Zmeny a  doplnky tohto  všeobecne záväzného  nariadenia schvaľuje Obecné zastupiteľstvo .v Hrachovišti.</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(5) Toto všeobecne záväzné nariadenie nadobúda účinnosť dňom 1.1.202</w:t>
      </w:r>
      <w:r>
        <w:rPr>
          <w:rFonts w:ascii="Times New Roman" w:eastAsia="Times New Roman" w:hAnsi="Times New Roman" w:cs="Times New Roman"/>
          <w:lang w:eastAsia="sk-SK"/>
        </w:rPr>
        <w:t>5</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V Hrachovišti   dňa             </w:t>
      </w:r>
      <w:r w:rsidR="00A5077B">
        <w:rPr>
          <w:rFonts w:ascii="Times New Roman" w:eastAsia="Times New Roman" w:hAnsi="Times New Roman" w:cs="Times New Roman"/>
          <w:lang w:eastAsia="sk-SK"/>
        </w:rPr>
        <w:t>11.12.2024</w:t>
      </w:r>
      <w:r w:rsidRPr="00FE26CB">
        <w:rPr>
          <w:rFonts w:ascii="Times New Roman" w:eastAsia="Times New Roman" w:hAnsi="Times New Roman" w:cs="Times New Roman"/>
          <w:lang w:eastAsia="sk-SK"/>
        </w:rPr>
        <w:t xml:space="preserve">                                                        JUDr. Ivan Kolník</w:t>
      </w:r>
    </w:p>
    <w:p w:rsidR="0031721A" w:rsidRDefault="001226C1" w:rsidP="001226C1">
      <w:r w:rsidRPr="00FE26CB">
        <w:rPr>
          <w:rFonts w:ascii="Times New Roman" w:eastAsia="Times New Roman" w:hAnsi="Times New Roman" w:cs="Times New Roman"/>
          <w:lang w:eastAsia="sk-SK"/>
        </w:rPr>
        <w:t xml:space="preserve">                                                                           </w:t>
      </w:r>
    </w:p>
    <w:sectPr w:rsidR="0031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28CA"/>
    <w:multiLevelType w:val="hybridMultilevel"/>
    <w:tmpl w:val="8C16CC0A"/>
    <w:lvl w:ilvl="0" w:tplc="8E860B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02A74B7"/>
    <w:multiLevelType w:val="hybridMultilevel"/>
    <w:tmpl w:val="EA9E6D26"/>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7AA3FE1"/>
    <w:multiLevelType w:val="hybridMultilevel"/>
    <w:tmpl w:val="D1CCFA8A"/>
    <w:lvl w:ilvl="0" w:tplc="027237CA">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nsid w:val="5A3C7055"/>
    <w:multiLevelType w:val="hybridMultilevel"/>
    <w:tmpl w:val="2E5A7C2A"/>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8320DAE"/>
    <w:multiLevelType w:val="hybridMultilevel"/>
    <w:tmpl w:val="964EACE8"/>
    <w:lvl w:ilvl="0" w:tplc="DAD81B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6E8F3C13"/>
    <w:multiLevelType w:val="hybridMultilevel"/>
    <w:tmpl w:val="11BE2A88"/>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1477125"/>
    <w:multiLevelType w:val="hybridMultilevel"/>
    <w:tmpl w:val="55F89268"/>
    <w:lvl w:ilvl="0" w:tplc="8D069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C1"/>
    <w:rsid w:val="00085965"/>
    <w:rsid w:val="001226C1"/>
    <w:rsid w:val="0031721A"/>
    <w:rsid w:val="00320F7D"/>
    <w:rsid w:val="0054635E"/>
    <w:rsid w:val="007B5B4E"/>
    <w:rsid w:val="0088166B"/>
    <w:rsid w:val="00A5077B"/>
    <w:rsid w:val="00D20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26C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26C1"/>
    <w:pPr>
      <w:ind w:left="720"/>
      <w:contextualSpacing/>
    </w:pPr>
  </w:style>
  <w:style w:type="table" w:styleId="Mriekatabuky">
    <w:name w:val="Table Grid"/>
    <w:basedOn w:val="Normlnatabuka"/>
    <w:uiPriority w:val="39"/>
    <w:rsid w:val="0012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507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26C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26C1"/>
    <w:pPr>
      <w:ind w:left="720"/>
      <w:contextualSpacing/>
    </w:pPr>
  </w:style>
  <w:style w:type="table" w:styleId="Mriekatabuky">
    <w:name w:val="Table Grid"/>
    <w:basedOn w:val="Normlnatabuka"/>
    <w:uiPriority w:val="39"/>
    <w:rsid w:val="0012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507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3846</Words>
  <Characters>21923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HRUŠKOVÁ Ivana</dc:creator>
  <cp:lastModifiedBy>Kozarova</cp:lastModifiedBy>
  <cp:revision>2</cp:revision>
  <cp:lastPrinted>2025-02-12T11:37:00Z</cp:lastPrinted>
  <dcterms:created xsi:type="dcterms:W3CDTF">2025-02-12T12:30:00Z</dcterms:created>
  <dcterms:modified xsi:type="dcterms:W3CDTF">2025-02-12T12:30:00Z</dcterms:modified>
</cp:coreProperties>
</file>